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C0F90" w14:textId="579D8954" w:rsidR="00C57F02" w:rsidRPr="006014C4" w:rsidRDefault="00BD14A5" w:rsidP="00163A82">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6014C4">
        <w:rPr>
          <w:rFonts w:ascii="Times New Roman" w:eastAsia="Times New Roman" w:hAnsi="Times New Roman" w:cs="Times New Roman"/>
          <w:b/>
          <w:sz w:val="28"/>
          <w:szCs w:val="28"/>
          <w:lang w:eastAsia="ru-RU"/>
        </w:rPr>
        <w:t>СВОДКА</w:t>
      </w:r>
      <w:r w:rsidR="00C57F02" w:rsidRPr="006014C4">
        <w:rPr>
          <w:rFonts w:ascii="Times New Roman" w:eastAsia="Times New Roman" w:hAnsi="Times New Roman" w:cs="Times New Roman"/>
          <w:b/>
          <w:sz w:val="28"/>
          <w:szCs w:val="28"/>
          <w:lang w:eastAsia="ru-RU"/>
        </w:rPr>
        <w:t xml:space="preserve"> ПРЕДЛОЖЕНИЙ,</w:t>
      </w:r>
    </w:p>
    <w:p w14:paraId="61774541" w14:textId="77777777" w:rsidR="00D929C2" w:rsidRDefault="00C57F02" w:rsidP="00D929C2">
      <w:pPr>
        <w:spacing w:after="0" w:line="240" w:lineRule="auto"/>
        <w:jc w:val="center"/>
        <w:rPr>
          <w:rFonts w:ascii="Times New Roman" w:eastAsia="Times New Roman" w:hAnsi="Times New Roman" w:cs="Times New Roman"/>
          <w:sz w:val="28"/>
          <w:szCs w:val="28"/>
          <w:lang w:eastAsia="ru-RU"/>
        </w:rPr>
      </w:pPr>
      <w:r w:rsidRPr="006014C4">
        <w:rPr>
          <w:rFonts w:ascii="Times New Roman" w:eastAsia="Times New Roman" w:hAnsi="Times New Roman" w:cs="Times New Roman"/>
          <w:sz w:val="28"/>
          <w:szCs w:val="28"/>
          <w:lang w:eastAsia="ru-RU"/>
        </w:rPr>
        <w:t xml:space="preserve">поступивших в рамках </w:t>
      </w:r>
      <w:r w:rsidR="00A0710F">
        <w:rPr>
          <w:rFonts w:ascii="Times New Roman" w:eastAsia="Times New Roman" w:hAnsi="Times New Roman" w:cs="Times New Roman"/>
          <w:sz w:val="28"/>
          <w:szCs w:val="28"/>
          <w:lang w:eastAsia="ru-RU"/>
        </w:rPr>
        <w:t xml:space="preserve">общественного </w:t>
      </w:r>
      <w:r w:rsidR="00994833">
        <w:rPr>
          <w:rFonts w:ascii="Times New Roman" w:eastAsia="Times New Roman" w:hAnsi="Times New Roman" w:cs="Times New Roman"/>
          <w:sz w:val="28"/>
          <w:szCs w:val="28"/>
          <w:lang w:eastAsia="ru-RU"/>
        </w:rPr>
        <w:t>обсуждения текста</w:t>
      </w:r>
      <w:r w:rsidR="00AA7A9B" w:rsidRPr="00AA7A9B">
        <w:rPr>
          <w:rFonts w:ascii="Times New Roman" w:eastAsia="Times New Roman" w:hAnsi="Times New Roman" w:cs="Times New Roman"/>
          <w:sz w:val="28"/>
          <w:szCs w:val="28"/>
          <w:lang w:eastAsia="ru-RU"/>
        </w:rPr>
        <w:t xml:space="preserve"> </w:t>
      </w:r>
      <w:r w:rsidR="00D929C2" w:rsidRPr="00D929C2">
        <w:rPr>
          <w:rFonts w:ascii="Times New Roman" w:eastAsia="Times New Roman" w:hAnsi="Times New Roman" w:cs="Times New Roman"/>
          <w:sz w:val="28"/>
          <w:szCs w:val="28"/>
          <w:lang w:eastAsia="ru-RU"/>
        </w:rPr>
        <w:t>проекта постановления Правительства Российской Федерации</w:t>
      </w:r>
    </w:p>
    <w:p w14:paraId="175A7C0B" w14:textId="77777777" w:rsidR="00D929C2" w:rsidRDefault="00D929C2" w:rsidP="00D929C2">
      <w:pPr>
        <w:spacing w:after="0" w:line="240" w:lineRule="auto"/>
        <w:jc w:val="center"/>
        <w:rPr>
          <w:rFonts w:ascii="Times New Roman" w:eastAsia="Times New Roman" w:hAnsi="Times New Roman" w:cs="Times New Roman"/>
          <w:sz w:val="28"/>
          <w:szCs w:val="28"/>
          <w:lang w:eastAsia="ru-RU"/>
        </w:rPr>
      </w:pPr>
      <w:r w:rsidRPr="00D929C2">
        <w:rPr>
          <w:rFonts w:ascii="Times New Roman" w:eastAsia="Times New Roman" w:hAnsi="Times New Roman" w:cs="Times New Roman"/>
          <w:sz w:val="28"/>
          <w:szCs w:val="28"/>
          <w:lang w:eastAsia="ru-RU"/>
        </w:rPr>
        <w:t xml:space="preserve">«Об утверждении Порядка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w:t>
      </w:r>
    </w:p>
    <w:p w14:paraId="1EEC0F92" w14:textId="055565ED" w:rsidR="00C57F02" w:rsidRDefault="00D929C2" w:rsidP="00D929C2">
      <w:pPr>
        <w:spacing w:after="0" w:line="240" w:lineRule="auto"/>
        <w:jc w:val="center"/>
        <w:rPr>
          <w:rFonts w:ascii="Times New Roman" w:eastAsia="Times New Roman" w:hAnsi="Times New Roman" w:cs="Times New Roman"/>
          <w:sz w:val="28"/>
          <w:szCs w:val="28"/>
          <w:lang w:eastAsia="ru-RU"/>
        </w:rPr>
      </w:pPr>
      <w:r w:rsidRPr="00D929C2">
        <w:rPr>
          <w:rFonts w:ascii="Times New Roman" w:eastAsia="Times New Roman" w:hAnsi="Times New Roman" w:cs="Times New Roman"/>
          <w:sz w:val="28"/>
          <w:szCs w:val="28"/>
          <w:lang w:eastAsia="ru-RU"/>
        </w:rPr>
        <w:t>и особенностей ее внедрения»</w:t>
      </w:r>
    </w:p>
    <w:p w14:paraId="2405E79C" w14:textId="542122B4" w:rsidR="0032123D" w:rsidRPr="006014C4" w:rsidRDefault="0032123D" w:rsidP="0032123D">
      <w:pPr>
        <w:spacing w:after="0" w:line="240" w:lineRule="auto"/>
        <w:ind w:firstLine="709"/>
        <w:jc w:val="both"/>
        <w:rPr>
          <w:rFonts w:ascii="Times New Roman" w:eastAsia="Times New Roman" w:hAnsi="Times New Roman" w:cs="Times New Roman"/>
          <w:sz w:val="24"/>
          <w:szCs w:val="28"/>
          <w:lang w:eastAsia="ru-RU"/>
        </w:rPr>
      </w:pPr>
    </w:p>
    <w:tbl>
      <w:tblPr>
        <w:tblStyle w:val="a5"/>
        <w:tblW w:w="15701" w:type="dxa"/>
        <w:tblLayout w:type="fixed"/>
        <w:tblLook w:val="04A0" w:firstRow="1" w:lastRow="0" w:firstColumn="1" w:lastColumn="0" w:noHBand="0" w:noVBand="1"/>
      </w:tblPr>
      <w:tblGrid>
        <w:gridCol w:w="817"/>
        <w:gridCol w:w="7796"/>
        <w:gridCol w:w="7088"/>
      </w:tblGrid>
      <w:tr w:rsidR="00C57F02" w:rsidRPr="006014C4" w14:paraId="1EEC0F99" w14:textId="77777777" w:rsidTr="00822429">
        <w:tc>
          <w:tcPr>
            <w:tcW w:w="817" w:type="dxa"/>
          </w:tcPr>
          <w:p w14:paraId="1EEC0F96" w14:textId="12435B82" w:rsidR="00C57F02" w:rsidRPr="006014C4" w:rsidRDefault="00C57F02" w:rsidP="003F5E1C">
            <w:pPr>
              <w:jc w:val="center"/>
              <w:rPr>
                <w:rFonts w:ascii="Times New Roman" w:eastAsia="Times New Roman" w:hAnsi="Times New Roman" w:cs="Times New Roman"/>
                <w:sz w:val="24"/>
                <w:szCs w:val="28"/>
                <w:lang w:eastAsia="ru-RU"/>
              </w:rPr>
            </w:pPr>
            <w:r w:rsidRPr="006014C4">
              <w:rPr>
                <w:rFonts w:ascii="Times New Roman" w:eastAsia="Times New Roman" w:hAnsi="Times New Roman" w:cs="Times New Roman"/>
                <w:sz w:val="24"/>
                <w:szCs w:val="28"/>
                <w:lang w:eastAsia="ru-RU"/>
              </w:rPr>
              <w:t xml:space="preserve">№ </w:t>
            </w:r>
            <w:r w:rsidR="0079507D" w:rsidRPr="006014C4">
              <w:rPr>
                <w:rFonts w:ascii="Times New Roman" w:eastAsia="Times New Roman" w:hAnsi="Times New Roman" w:cs="Times New Roman"/>
                <w:sz w:val="24"/>
                <w:szCs w:val="28"/>
                <w:lang w:eastAsia="ru-RU"/>
              </w:rPr>
              <w:br/>
            </w:r>
            <w:r w:rsidRPr="006014C4">
              <w:rPr>
                <w:rFonts w:ascii="Times New Roman" w:eastAsia="Times New Roman" w:hAnsi="Times New Roman" w:cs="Times New Roman"/>
                <w:sz w:val="24"/>
                <w:szCs w:val="28"/>
                <w:lang w:eastAsia="ru-RU"/>
              </w:rPr>
              <w:t>п/п</w:t>
            </w:r>
          </w:p>
        </w:tc>
        <w:tc>
          <w:tcPr>
            <w:tcW w:w="7796" w:type="dxa"/>
          </w:tcPr>
          <w:p w14:paraId="1EEC0F97" w14:textId="0EAA42C8" w:rsidR="00C57F02" w:rsidRPr="00AA19E9" w:rsidRDefault="00C57F02" w:rsidP="001D3BE8">
            <w:pPr>
              <w:jc w:val="center"/>
              <w:rPr>
                <w:rFonts w:ascii="Times New Roman" w:eastAsia="Times New Roman" w:hAnsi="Times New Roman" w:cs="Times New Roman"/>
                <w:lang w:eastAsia="ru-RU"/>
              </w:rPr>
            </w:pPr>
            <w:r w:rsidRPr="00AA19E9">
              <w:rPr>
                <w:rFonts w:ascii="Times New Roman" w:eastAsia="Times New Roman" w:hAnsi="Times New Roman" w:cs="Times New Roman"/>
                <w:lang w:eastAsia="ru-RU"/>
              </w:rPr>
              <w:t xml:space="preserve">Предложения, поступившие </w:t>
            </w:r>
            <w:r w:rsidR="00994833" w:rsidRPr="00994833">
              <w:rPr>
                <w:rFonts w:ascii="Times New Roman" w:eastAsia="Times New Roman" w:hAnsi="Times New Roman" w:cs="Times New Roman"/>
                <w:lang w:eastAsia="ru-RU"/>
              </w:rPr>
              <w:t xml:space="preserve">в рамках </w:t>
            </w:r>
            <w:r w:rsidR="001D3BE8">
              <w:rPr>
                <w:rFonts w:ascii="Times New Roman" w:eastAsia="Times New Roman" w:hAnsi="Times New Roman" w:cs="Times New Roman"/>
                <w:lang w:eastAsia="ru-RU"/>
              </w:rPr>
              <w:t>общественного</w:t>
            </w:r>
            <w:r w:rsidR="00994833" w:rsidRPr="00994833">
              <w:rPr>
                <w:rFonts w:ascii="Times New Roman" w:eastAsia="Times New Roman" w:hAnsi="Times New Roman" w:cs="Times New Roman"/>
                <w:lang w:eastAsia="ru-RU"/>
              </w:rPr>
              <w:t xml:space="preserve"> обсуждения текста проекта нормативного правового акта</w:t>
            </w:r>
          </w:p>
        </w:tc>
        <w:tc>
          <w:tcPr>
            <w:tcW w:w="7088" w:type="dxa"/>
          </w:tcPr>
          <w:p w14:paraId="1EEC0F98" w14:textId="77777777" w:rsidR="00C57F02" w:rsidRPr="00AA19E9" w:rsidRDefault="00C57F02" w:rsidP="003F5E1C">
            <w:pPr>
              <w:jc w:val="center"/>
              <w:rPr>
                <w:rFonts w:ascii="Times New Roman" w:eastAsia="Times New Roman" w:hAnsi="Times New Roman" w:cs="Times New Roman"/>
                <w:lang w:eastAsia="ru-RU"/>
              </w:rPr>
            </w:pPr>
            <w:r w:rsidRPr="00AA19E9">
              <w:rPr>
                <w:rFonts w:ascii="Times New Roman" w:eastAsia="Times New Roman" w:hAnsi="Times New Roman" w:cs="Times New Roman"/>
                <w:lang w:eastAsia="ru-RU"/>
              </w:rPr>
              <w:t>Позиция Министерства финансов Российской Федерации</w:t>
            </w:r>
          </w:p>
        </w:tc>
      </w:tr>
      <w:tr w:rsidR="00C57F02" w:rsidRPr="00F5566B" w14:paraId="1EEC0F9D" w14:textId="77777777" w:rsidTr="00822429">
        <w:tc>
          <w:tcPr>
            <w:tcW w:w="817" w:type="dxa"/>
          </w:tcPr>
          <w:p w14:paraId="1EEC0F9A" w14:textId="409D1B4A" w:rsidR="00C57F02" w:rsidRPr="00F5566B" w:rsidRDefault="00C57F02" w:rsidP="00822429">
            <w:pPr>
              <w:pStyle w:val="ab"/>
              <w:numPr>
                <w:ilvl w:val="0"/>
                <w:numId w:val="1"/>
              </w:numPr>
              <w:jc w:val="center"/>
              <w:rPr>
                <w:rFonts w:ascii="Times New Roman" w:eastAsia="Times New Roman" w:hAnsi="Times New Roman" w:cs="Times New Roman"/>
                <w:lang w:eastAsia="ru-RU"/>
              </w:rPr>
            </w:pPr>
          </w:p>
        </w:tc>
        <w:tc>
          <w:tcPr>
            <w:tcW w:w="7796" w:type="dxa"/>
          </w:tcPr>
          <w:p w14:paraId="4D2BBA06" w14:textId="14A84491" w:rsidR="00F5566B" w:rsidRPr="00F5566B" w:rsidRDefault="00F5566B" w:rsidP="00801AD3">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18CC8266" w14:textId="77777777" w:rsidR="00984909" w:rsidRPr="00F5566B" w:rsidRDefault="00F5566B" w:rsidP="00801AD3">
            <w:pPr>
              <w:jc w:val="both"/>
              <w:rPr>
                <w:rFonts w:ascii="Times New Roman" w:eastAsia="Times New Roman" w:hAnsi="Times New Roman" w:cs="Times New Roman"/>
                <w:lang w:eastAsia="ru-RU"/>
              </w:rPr>
            </w:pPr>
            <w:r w:rsidRPr="00F5566B">
              <w:rPr>
                <w:rFonts w:ascii="Times New Roman" w:eastAsia="Times New Roman" w:hAnsi="Times New Roman" w:cs="Times New Roman"/>
                <w:lang w:eastAsia="ru-RU"/>
              </w:rPr>
              <w:t xml:space="preserve">Проектом не установлен </w:t>
            </w:r>
            <w:r w:rsidRPr="00426F5D">
              <w:rPr>
                <w:rFonts w:ascii="Times New Roman" w:eastAsia="Times New Roman" w:hAnsi="Times New Roman" w:cs="Times New Roman"/>
                <w:b/>
                <w:lang w:eastAsia="ru-RU"/>
              </w:rPr>
              <w:t>срок ввода ГИПС ДМДК в эксплуатацию</w:t>
            </w:r>
            <w:r w:rsidRPr="00F5566B">
              <w:rPr>
                <w:rFonts w:ascii="Times New Roman" w:eastAsia="Times New Roman" w:hAnsi="Times New Roman" w:cs="Times New Roman"/>
                <w:lang w:eastAsia="ru-RU"/>
              </w:rPr>
              <w:t>. Согласно же статье 2 Федерального закона от 23.06.2020 № 188-ФЗ, которым введены нормы о ГИПС ДМДК, срок ввода ГИПС в эксплуатацию определяется Правительством Российской Федерации.</w:t>
            </w:r>
          </w:p>
          <w:p w14:paraId="1EEC0F9B" w14:textId="44C6EAC3" w:rsidR="00F5566B" w:rsidRPr="00F5566B" w:rsidRDefault="00F5566B" w:rsidP="00801AD3">
            <w:pPr>
              <w:jc w:val="both"/>
              <w:rPr>
                <w:rFonts w:ascii="Times New Roman" w:eastAsia="Times New Roman" w:hAnsi="Times New Roman" w:cs="Times New Roman"/>
                <w:lang w:eastAsia="ru-RU"/>
              </w:rPr>
            </w:pPr>
            <w:r w:rsidRPr="00F5566B">
              <w:rPr>
                <w:rFonts w:ascii="Times New Roman" w:eastAsia="Times New Roman" w:hAnsi="Times New Roman" w:cs="Times New Roman"/>
                <w:lang w:eastAsia="ru-RU"/>
              </w:rPr>
              <w:t>Предлагается сроки внедрения системы перенести на 2022 год. Провести тестирование системы на всех аффинажных предприятиях страны за 6 месяцев до начала внедрения системы. При этом необходимо уточнить, что представляет из себя тестирование, а также уведомление о готовности к информационному взаимодействию, и кто и кому его направляет. Также необходимо предусмотреть продолжительный переходный период во избежание проблем с наладкой работы с ГИПС ДМДК.</w:t>
            </w:r>
          </w:p>
        </w:tc>
        <w:tc>
          <w:tcPr>
            <w:tcW w:w="7088" w:type="dxa"/>
          </w:tcPr>
          <w:p w14:paraId="0DC543C3" w14:textId="63C54E7A" w:rsidR="00F5566B" w:rsidRPr="00F5566B" w:rsidRDefault="00F5566B" w:rsidP="003F3540">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Учтено.</w:t>
            </w:r>
          </w:p>
          <w:p w14:paraId="5ADED2DF" w14:textId="71890B2F" w:rsidR="00CF7CD2" w:rsidRPr="00F5566B" w:rsidRDefault="00F5566B" w:rsidP="003F3540">
            <w:pPr>
              <w:jc w:val="both"/>
              <w:rPr>
                <w:rFonts w:ascii="Times New Roman" w:eastAsia="Times New Roman" w:hAnsi="Times New Roman" w:cs="Times New Roman"/>
                <w:lang w:eastAsia="ru-RU"/>
              </w:rPr>
            </w:pPr>
            <w:r w:rsidRPr="00F5566B">
              <w:rPr>
                <w:rFonts w:ascii="Times New Roman" w:eastAsia="Times New Roman" w:hAnsi="Times New Roman" w:cs="Times New Roman"/>
                <w:lang w:eastAsia="ru-RU"/>
              </w:rPr>
              <w:t>Проектом постановления предусмотрен поэтапный ввод в эксплуатацию ГИИС ДМДК по мере готовности модулей, начиная с 01.01.2020.</w:t>
            </w:r>
          </w:p>
          <w:p w14:paraId="431530F1" w14:textId="519924F4" w:rsidR="00E3263B" w:rsidRPr="00F5566B" w:rsidRDefault="00F5566B" w:rsidP="003F3540">
            <w:pPr>
              <w:jc w:val="both"/>
              <w:rPr>
                <w:rFonts w:ascii="Times New Roman" w:eastAsia="Times New Roman" w:hAnsi="Times New Roman" w:cs="Times New Roman"/>
                <w:lang w:eastAsia="ru-RU"/>
              </w:rPr>
            </w:pPr>
            <w:r w:rsidRPr="00F5566B">
              <w:rPr>
                <w:rFonts w:ascii="Times New Roman" w:eastAsia="Times New Roman" w:hAnsi="Times New Roman" w:cs="Times New Roman"/>
                <w:lang w:eastAsia="ru-RU"/>
              </w:rPr>
              <w:t>Начало промышленной эксплуатации системы планируется с 01.06.2020.</w:t>
            </w:r>
          </w:p>
          <w:p w14:paraId="1AE6D070" w14:textId="77777777" w:rsidR="00E3263B" w:rsidRPr="00F5566B" w:rsidRDefault="00E3263B" w:rsidP="003F3540">
            <w:pPr>
              <w:jc w:val="both"/>
              <w:rPr>
                <w:rFonts w:ascii="Times New Roman" w:eastAsia="Times New Roman" w:hAnsi="Times New Roman" w:cs="Times New Roman"/>
                <w:lang w:eastAsia="ru-RU"/>
              </w:rPr>
            </w:pPr>
          </w:p>
          <w:p w14:paraId="1EEC0F9C" w14:textId="3BC536ED" w:rsidR="00646CF9" w:rsidRPr="00F5566B" w:rsidRDefault="00646CF9" w:rsidP="003F3540">
            <w:pPr>
              <w:jc w:val="both"/>
              <w:rPr>
                <w:rFonts w:ascii="Times New Roman" w:eastAsia="Times New Roman" w:hAnsi="Times New Roman" w:cs="Times New Roman"/>
                <w:lang w:eastAsia="ru-RU"/>
              </w:rPr>
            </w:pPr>
          </w:p>
        </w:tc>
      </w:tr>
      <w:tr w:rsidR="007C17AF" w:rsidRPr="00F5566B" w14:paraId="2D3D9A8C" w14:textId="77777777" w:rsidTr="00822429">
        <w:tc>
          <w:tcPr>
            <w:tcW w:w="817" w:type="dxa"/>
          </w:tcPr>
          <w:p w14:paraId="7351428D" w14:textId="77777777" w:rsidR="007C17AF" w:rsidRPr="00F5566B" w:rsidRDefault="007C17AF" w:rsidP="00822429">
            <w:pPr>
              <w:pStyle w:val="ab"/>
              <w:numPr>
                <w:ilvl w:val="0"/>
                <w:numId w:val="1"/>
              </w:numPr>
              <w:jc w:val="center"/>
              <w:rPr>
                <w:rFonts w:ascii="Times New Roman" w:eastAsia="Times New Roman" w:hAnsi="Times New Roman" w:cs="Times New Roman"/>
                <w:lang w:eastAsia="ru-RU"/>
              </w:rPr>
            </w:pPr>
          </w:p>
        </w:tc>
        <w:tc>
          <w:tcPr>
            <w:tcW w:w="7796" w:type="dxa"/>
          </w:tcPr>
          <w:p w14:paraId="2237087D" w14:textId="77777777" w:rsidR="007C17AF" w:rsidRDefault="007C17AF" w:rsidP="00801AD3">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РСПП</w:t>
            </w:r>
          </w:p>
          <w:p w14:paraId="0F731B47" w14:textId="268453F8" w:rsidR="007C17AF" w:rsidRPr="007C17AF" w:rsidRDefault="007C17AF" w:rsidP="007C17AF">
            <w:pPr>
              <w:jc w:val="both"/>
              <w:rPr>
                <w:rFonts w:ascii="Times New Roman" w:eastAsia="Times New Roman" w:hAnsi="Times New Roman" w:cs="Times New Roman"/>
                <w:lang w:eastAsia="ru-RU"/>
              </w:rPr>
            </w:pPr>
            <w:r w:rsidRPr="007C17AF">
              <w:rPr>
                <w:rFonts w:ascii="Times New Roman" w:eastAsia="Times New Roman" w:hAnsi="Times New Roman" w:cs="Times New Roman"/>
                <w:lang w:eastAsia="ru-RU"/>
              </w:rPr>
              <w:t>Про</w:t>
            </w:r>
            <w:r>
              <w:rPr>
                <w:rFonts w:ascii="Times New Roman" w:eastAsia="Times New Roman" w:hAnsi="Times New Roman" w:cs="Times New Roman"/>
                <w:lang w:eastAsia="ru-RU"/>
              </w:rPr>
              <w:t>писать сроки подключения к ГИИС ДМДК согласно представленной редакции</w:t>
            </w:r>
          </w:p>
        </w:tc>
        <w:tc>
          <w:tcPr>
            <w:tcW w:w="7088" w:type="dxa"/>
          </w:tcPr>
          <w:p w14:paraId="4DEA369A" w14:textId="3D961543" w:rsidR="007C17AF" w:rsidRPr="00F5566B" w:rsidRDefault="007C17AF" w:rsidP="003F354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Учтено частично.</w:t>
            </w:r>
          </w:p>
        </w:tc>
      </w:tr>
      <w:tr w:rsidR="00974296" w:rsidRPr="00F5566B" w14:paraId="1ABFF83C" w14:textId="77777777" w:rsidTr="00822429">
        <w:tc>
          <w:tcPr>
            <w:tcW w:w="817" w:type="dxa"/>
          </w:tcPr>
          <w:p w14:paraId="0FA63CE5" w14:textId="77777777" w:rsidR="00974296" w:rsidRPr="00F5566B" w:rsidRDefault="00974296" w:rsidP="00822429">
            <w:pPr>
              <w:pStyle w:val="ab"/>
              <w:numPr>
                <w:ilvl w:val="0"/>
                <w:numId w:val="1"/>
              </w:numPr>
              <w:jc w:val="center"/>
              <w:rPr>
                <w:rFonts w:ascii="Times New Roman" w:eastAsia="Times New Roman" w:hAnsi="Times New Roman" w:cs="Times New Roman"/>
                <w:lang w:eastAsia="ru-RU"/>
              </w:rPr>
            </w:pPr>
          </w:p>
        </w:tc>
        <w:tc>
          <w:tcPr>
            <w:tcW w:w="7796" w:type="dxa"/>
          </w:tcPr>
          <w:p w14:paraId="3018D443" w14:textId="77777777" w:rsidR="00974296" w:rsidRDefault="00974296" w:rsidP="00974296">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РСПП</w:t>
            </w:r>
          </w:p>
          <w:p w14:paraId="777AD4B6" w14:textId="5971F84E" w:rsidR="00974296" w:rsidRDefault="00974296" w:rsidP="00974296">
            <w:pPr>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Исключить пункт 5 (субъекты, предоставляющие информацию в ГИИС ДМДК)</w:t>
            </w:r>
          </w:p>
        </w:tc>
        <w:tc>
          <w:tcPr>
            <w:tcW w:w="7088" w:type="dxa"/>
          </w:tcPr>
          <w:p w14:paraId="3E3F3ACF" w14:textId="5B958DD6" w:rsidR="00974296" w:rsidRPr="00F823D9" w:rsidRDefault="00974296" w:rsidP="003F3540">
            <w:pPr>
              <w:jc w:val="both"/>
              <w:rPr>
                <w:rFonts w:ascii="Times New Roman" w:eastAsia="Times New Roman" w:hAnsi="Times New Roman" w:cs="Times New Roman"/>
                <w:lang w:eastAsia="ru-RU"/>
              </w:rPr>
            </w:pPr>
            <w:r w:rsidRPr="00F823D9">
              <w:rPr>
                <w:rFonts w:ascii="Times New Roman" w:eastAsia="Times New Roman" w:hAnsi="Times New Roman" w:cs="Times New Roman"/>
                <w:lang w:eastAsia="ru-RU"/>
              </w:rPr>
              <w:t xml:space="preserve">Данный пункт </w:t>
            </w:r>
            <w:r w:rsidR="00F823D9">
              <w:rPr>
                <w:rFonts w:ascii="Times New Roman" w:eastAsia="Times New Roman" w:hAnsi="Times New Roman" w:cs="Times New Roman"/>
                <w:lang w:eastAsia="ru-RU"/>
              </w:rPr>
              <w:t>соответствует пункту 4 статьи 12.2 Федерального закона № 41-ФЗ</w:t>
            </w:r>
          </w:p>
        </w:tc>
      </w:tr>
      <w:tr w:rsidR="004C144E" w:rsidRPr="00F5566B" w14:paraId="79DAE681" w14:textId="77777777" w:rsidTr="00822429">
        <w:tc>
          <w:tcPr>
            <w:tcW w:w="817" w:type="dxa"/>
          </w:tcPr>
          <w:p w14:paraId="70260FFF" w14:textId="344D76A8" w:rsidR="004C144E" w:rsidRPr="00F5566B" w:rsidRDefault="004C144E" w:rsidP="00822429">
            <w:pPr>
              <w:pStyle w:val="ab"/>
              <w:numPr>
                <w:ilvl w:val="0"/>
                <w:numId w:val="1"/>
              </w:numPr>
              <w:jc w:val="center"/>
              <w:rPr>
                <w:rFonts w:ascii="Times New Roman" w:eastAsia="Times New Roman" w:hAnsi="Times New Roman" w:cs="Times New Roman"/>
                <w:lang w:eastAsia="ru-RU"/>
              </w:rPr>
            </w:pPr>
          </w:p>
        </w:tc>
        <w:tc>
          <w:tcPr>
            <w:tcW w:w="7796" w:type="dxa"/>
          </w:tcPr>
          <w:p w14:paraId="51F870A4" w14:textId="77777777" w:rsidR="004C144E" w:rsidRPr="00F5566B" w:rsidRDefault="004C144E" w:rsidP="004C144E">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34C1BDD9" w14:textId="77777777" w:rsidR="004C144E" w:rsidRPr="004C144E" w:rsidRDefault="004C144E" w:rsidP="004C144E">
            <w:pPr>
              <w:jc w:val="both"/>
              <w:rPr>
                <w:rFonts w:ascii="Times New Roman" w:eastAsia="Times New Roman" w:hAnsi="Times New Roman" w:cs="Times New Roman"/>
                <w:lang w:eastAsia="ru-RU"/>
              </w:rPr>
            </w:pPr>
            <w:r w:rsidRPr="004C144E">
              <w:rPr>
                <w:rFonts w:ascii="Times New Roman" w:eastAsia="Times New Roman" w:hAnsi="Times New Roman" w:cs="Times New Roman"/>
                <w:lang w:eastAsia="ru-RU"/>
              </w:rPr>
              <w:t>во всех пунктах проекта документа объект регулирования Порядка упоминать единообразно, как «товар из ДМДК», и применять иные формулировки только при необходимости выделения отдельных видов товара.</w:t>
            </w:r>
          </w:p>
          <w:p w14:paraId="7F408C8A" w14:textId="079D0EB8" w:rsidR="004C144E" w:rsidRPr="00F5566B" w:rsidRDefault="004C144E" w:rsidP="004C144E">
            <w:pPr>
              <w:jc w:val="both"/>
              <w:rPr>
                <w:rFonts w:ascii="Times New Roman" w:eastAsia="Times New Roman" w:hAnsi="Times New Roman" w:cs="Times New Roman"/>
                <w:b/>
                <w:lang w:eastAsia="ru-RU"/>
              </w:rPr>
            </w:pPr>
            <w:r w:rsidRPr="004C144E">
              <w:rPr>
                <w:rFonts w:ascii="Times New Roman" w:eastAsia="Times New Roman" w:hAnsi="Times New Roman" w:cs="Times New Roman"/>
                <w:lang w:eastAsia="ru-RU"/>
              </w:rPr>
              <w:t>При этом каждый раз приводить в скобках определение объекта регулирования как «продукция» представляется избыточным</w:t>
            </w:r>
          </w:p>
        </w:tc>
        <w:tc>
          <w:tcPr>
            <w:tcW w:w="7088" w:type="dxa"/>
          </w:tcPr>
          <w:p w14:paraId="6A5C8157" w14:textId="43063505" w:rsidR="004C144E" w:rsidRPr="00F5566B" w:rsidRDefault="004C144E" w:rsidP="003F354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Учтено.</w:t>
            </w:r>
          </w:p>
        </w:tc>
      </w:tr>
      <w:tr w:rsidR="0052160A" w:rsidRPr="00F5566B" w14:paraId="757F134E" w14:textId="77777777" w:rsidTr="00822429">
        <w:tc>
          <w:tcPr>
            <w:tcW w:w="817" w:type="dxa"/>
          </w:tcPr>
          <w:p w14:paraId="2D5D5982" w14:textId="77777777" w:rsidR="0052160A" w:rsidRPr="00F5566B" w:rsidRDefault="0052160A" w:rsidP="00822429">
            <w:pPr>
              <w:pStyle w:val="ab"/>
              <w:numPr>
                <w:ilvl w:val="0"/>
                <w:numId w:val="1"/>
              </w:numPr>
              <w:jc w:val="center"/>
              <w:rPr>
                <w:rFonts w:ascii="Times New Roman" w:eastAsia="Times New Roman" w:hAnsi="Times New Roman" w:cs="Times New Roman"/>
                <w:lang w:eastAsia="ru-RU"/>
              </w:rPr>
            </w:pPr>
          </w:p>
        </w:tc>
        <w:tc>
          <w:tcPr>
            <w:tcW w:w="7796" w:type="dxa"/>
          </w:tcPr>
          <w:p w14:paraId="36580C89" w14:textId="77777777" w:rsidR="0052160A" w:rsidRPr="00EB6711" w:rsidRDefault="0052160A" w:rsidP="0052160A">
            <w:pPr>
              <w:jc w:val="both"/>
              <w:rPr>
                <w:rFonts w:ascii="Times New Roman" w:eastAsia="Times New Roman" w:hAnsi="Times New Roman" w:cs="Times New Roman"/>
                <w:b/>
                <w:lang w:eastAsia="ru-RU"/>
              </w:rPr>
            </w:pPr>
            <w:r w:rsidRPr="00EB6711">
              <w:rPr>
                <w:rFonts w:ascii="Times New Roman" w:eastAsia="Times New Roman" w:hAnsi="Times New Roman" w:cs="Times New Roman"/>
                <w:b/>
                <w:lang w:eastAsia="ru-RU"/>
              </w:rPr>
              <w:t>Торгово-промышленная палата Российской Федерации</w:t>
            </w:r>
          </w:p>
          <w:p w14:paraId="2B6DFAD2" w14:textId="77777777" w:rsidR="0052160A" w:rsidRPr="00EB6711" w:rsidRDefault="0052160A" w:rsidP="003F0E79">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 xml:space="preserve">Пункт 2. Исключить фразу в части договора и перехода права собственности. Термин «реализация (продажа)», используемый в пункте, уже означает переход права собственности. В статьях 492, 493 ГК РФ о розничной торговле также нет упоминания </w:t>
            </w:r>
            <w:r w:rsidRPr="00EB6711">
              <w:rPr>
                <w:rFonts w:ascii="Times New Roman" w:eastAsia="Times New Roman" w:hAnsi="Times New Roman" w:cs="Times New Roman"/>
                <w:b/>
                <w:lang w:eastAsia="ru-RU"/>
              </w:rPr>
              <w:t>о переходе права собственности</w:t>
            </w:r>
          </w:p>
          <w:p w14:paraId="3F531F9C" w14:textId="32B42EA1" w:rsidR="0052160A" w:rsidRPr="00EB6711" w:rsidRDefault="002C11E2" w:rsidP="0052160A">
            <w:pPr>
              <w:jc w:val="both"/>
              <w:rPr>
                <w:rFonts w:ascii="Times New Roman" w:eastAsia="Times New Roman" w:hAnsi="Times New Roman" w:cs="Times New Roman"/>
                <w:b/>
                <w:lang w:eastAsia="ru-RU"/>
              </w:rPr>
            </w:pPr>
            <w:r w:rsidRPr="00EB6711">
              <w:rPr>
                <w:rFonts w:ascii="Times New Roman" w:eastAsia="Times New Roman" w:hAnsi="Times New Roman" w:cs="Times New Roman"/>
                <w:lang w:eastAsia="ru-RU"/>
              </w:rPr>
              <w:t xml:space="preserve">Продажа юридическим лицам или индивидуальным предпринимателям не </w:t>
            </w:r>
            <w:r w:rsidRPr="00EB6711">
              <w:rPr>
                <w:rFonts w:ascii="Times New Roman" w:eastAsia="Times New Roman" w:hAnsi="Times New Roman" w:cs="Times New Roman"/>
                <w:lang w:eastAsia="ru-RU"/>
              </w:rPr>
              <w:lastRenderedPageBreak/>
              <w:t xml:space="preserve">может всегда считаться выводом из оборота. Например, </w:t>
            </w:r>
            <w:r w:rsidR="0052160A" w:rsidRPr="00EB6711">
              <w:rPr>
                <w:rFonts w:ascii="Times New Roman" w:eastAsia="Times New Roman" w:hAnsi="Times New Roman" w:cs="Times New Roman"/>
                <w:lang w:eastAsia="ru-RU"/>
              </w:rPr>
              <w:t xml:space="preserve">Продажа, ювелирных изделий организации для дальнейшей перепродажи или розничной продажи, продажа аффинированных металлов банку. Поэтому необходимо добавить определение </w:t>
            </w:r>
            <w:r w:rsidR="0052160A" w:rsidRPr="00EB6711">
              <w:rPr>
                <w:rFonts w:ascii="Times New Roman" w:eastAsia="Times New Roman" w:hAnsi="Times New Roman" w:cs="Times New Roman"/>
                <w:b/>
                <w:lang w:eastAsia="ru-RU"/>
              </w:rPr>
              <w:t>ЮИ и ИП - не состоящих на специальном учете.</w:t>
            </w:r>
          </w:p>
          <w:p w14:paraId="16155761" w14:textId="77777777" w:rsidR="0052160A" w:rsidRPr="00EB6711" w:rsidRDefault="0052160A" w:rsidP="0052160A">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Также передача не всегда влечет переход права собственности на товары/продукцию (например, субъект добычи передает золото лигатурное на аффинажный завод и получает аффинированное золото; товары (продукция) передаются перевозчику).</w:t>
            </w:r>
          </w:p>
          <w:p w14:paraId="6774B30A" w14:textId="77777777" w:rsidR="0052160A" w:rsidRPr="00EB6711" w:rsidRDefault="0052160A" w:rsidP="0052160A">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При раскрытии понятия «вывод товаров (продукции) из оборота», одним из оснований вывода является «безвозвратная утрата». Непонятно, что имеется в виду и относятся ли потери драгоценных металлов при их производстве к данному основанию В понятии «вывод товаров (продукции) из оборота» присутствует термин «утилизация», предполагающий по данному порядку прекращение дальнейшего оборота товаров (продукции) из ГИПС ДМДК.</w:t>
            </w:r>
          </w:p>
          <w:p w14:paraId="03056845" w14:textId="77777777" w:rsidR="0052160A" w:rsidRPr="00EB6711" w:rsidRDefault="0052160A" w:rsidP="0052160A">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В этом есть несогласованность терминологии, так как в соответствии с Федеральным законом от 24.06.1998 № 89-ФЗ «Об отходах производства и потребления» под утилизацией подразумевается возврат в производственный цикл и повторное применение отходов.</w:t>
            </w:r>
          </w:p>
          <w:p w14:paraId="02CFE108" w14:textId="77777777" w:rsidR="0052160A" w:rsidRPr="00EB6711" w:rsidRDefault="0052160A" w:rsidP="0052160A">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 xml:space="preserve">Предлагается </w:t>
            </w:r>
            <w:r w:rsidRPr="00EB6711">
              <w:rPr>
                <w:rFonts w:ascii="Times New Roman" w:eastAsia="Times New Roman" w:hAnsi="Times New Roman" w:cs="Times New Roman"/>
                <w:b/>
                <w:lang w:eastAsia="ru-RU"/>
              </w:rPr>
              <w:t>термин «утилизация» исключить</w:t>
            </w:r>
            <w:r w:rsidRPr="00EB6711">
              <w:rPr>
                <w:rFonts w:ascii="Times New Roman" w:eastAsia="Times New Roman" w:hAnsi="Times New Roman" w:cs="Times New Roman"/>
                <w:lang w:eastAsia="ru-RU"/>
              </w:rPr>
              <w:t xml:space="preserve"> из понятий, предполагающих прекращение дальнейшего использования товаров, или перевести его в категорию «ввод товаров в оборот»</w:t>
            </w:r>
          </w:p>
          <w:p w14:paraId="0DEDCBD8" w14:textId="2B0261DE" w:rsidR="00D37F1B" w:rsidRPr="00EB6711" w:rsidRDefault="006C452A" w:rsidP="00D37F1B">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 xml:space="preserve">Добавить: </w:t>
            </w:r>
            <w:r w:rsidR="00D37F1B" w:rsidRPr="00EB6711">
              <w:rPr>
                <w:rFonts w:ascii="Times New Roman" w:eastAsia="Times New Roman" w:hAnsi="Times New Roman" w:cs="Times New Roman"/>
                <w:lang w:eastAsia="ru-RU"/>
              </w:rPr>
              <w:t xml:space="preserve">«маркировка товаров (продукции)» - нанесение в соответствии с настоящим порядком средств идентификации на товары (продукцию) из драгоценных металлов и/или драгоценных камней или на материальный носитель, относящийся к товару (продукции), в том числе </w:t>
            </w:r>
            <w:r w:rsidR="00D37F1B" w:rsidRPr="00EB6711">
              <w:rPr>
                <w:rFonts w:ascii="Times New Roman" w:eastAsia="Times New Roman" w:hAnsi="Times New Roman" w:cs="Times New Roman"/>
                <w:b/>
                <w:lang w:eastAsia="ru-RU"/>
              </w:rPr>
              <w:t>на упаковку, этикетку, бирку, ярлык, спецификацию, сертификат, паспорт и иные сопроводительные документы;»</w:t>
            </w:r>
            <w:r w:rsidR="00D37F1B" w:rsidRPr="00EB6711">
              <w:rPr>
                <w:rFonts w:ascii="Times New Roman" w:eastAsia="Times New Roman" w:hAnsi="Times New Roman" w:cs="Times New Roman"/>
                <w:lang w:eastAsia="ru-RU"/>
              </w:rPr>
              <w:t xml:space="preserve"> или</w:t>
            </w:r>
          </w:p>
          <w:p w14:paraId="76B1DBBB" w14:textId="77777777" w:rsidR="00D37F1B" w:rsidRPr="00EB6711" w:rsidRDefault="00D37F1B" w:rsidP="00D37F1B">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дополнить пункт 2 отдельным термином «материальный носитель, относящийся к товару.</w:t>
            </w:r>
          </w:p>
          <w:p w14:paraId="557AE81D" w14:textId="77777777" w:rsidR="00D37F1B" w:rsidRPr="00EB6711" w:rsidRDefault="00D37F1B" w:rsidP="00D37F1B">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Уточнить, в отношении каких видов товаров (продукции) материальные носители должны быть неразъемно связаны с объектом регулирования.</w:t>
            </w:r>
          </w:p>
          <w:p w14:paraId="713F9AED" w14:textId="6D158B48" w:rsidR="00351CFA" w:rsidRPr="00EB6711" w:rsidRDefault="00351CFA" w:rsidP="00351CFA">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 xml:space="preserve">Порядок никак </w:t>
            </w:r>
            <w:r w:rsidRPr="00EB6711">
              <w:rPr>
                <w:rFonts w:ascii="Times New Roman" w:eastAsia="Times New Roman" w:hAnsi="Times New Roman" w:cs="Times New Roman"/>
                <w:b/>
                <w:lang w:eastAsia="ru-RU"/>
              </w:rPr>
              <w:t>не раскрывает</w:t>
            </w:r>
            <w:r w:rsidRPr="00EB6711">
              <w:rPr>
                <w:rFonts w:ascii="Times New Roman" w:eastAsia="Times New Roman" w:hAnsi="Times New Roman" w:cs="Times New Roman"/>
                <w:lang w:eastAsia="ru-RU"/>
              </w:rPr>
              <w:t xml:space="preserve"> наличие или отсутствие рекомендаций или требований к способам нанесения средств идентификации на материальные носители в зависимости от вида конкретного товара из ДМДК. Как предполагается наносить маркировку на шлиховое золото, самородки, концентраты, лигатурное золото?</w:t>
            </w:r>
          </w:p>
        </w:tc>
        <w:tc>
          <w:tcPr>
            <w:tcW w:w="7088" w:type="dxa"/>
          </w:tcPr>
          <w:p w14:paraId="2C4BA0DB" w14:textId="77777777" w:rsidR="0052160A" w:rsidRPr="00EB6711" w:rsidRDefault="0052160A" w:rsidP="003F3540">
            <w:pPr>
              <w:jc w:val="both"/>
              <w:rPr>
                <w:rFonts w:ascii="Times New Roman" w:eastAsia="Times New Roman" w:hAnsi="Times New Roman" w:cs="Times New Roman"/>
                <w:b/>
                <w:lang w:eastAsia="ru-RU"/>
              </w:rPr>
            </w:pPr>
            <w:r w:rsidRPr="00EB6711">
              <w:rPr>
                <w:rFonts w:ascii="Times New Roman" w:eastAsia="Times New Roman" w:hAnsi="Times New Roman" w:cs="Times New Roman"/>
                <w:b/>
                <w:lang w:eastAsia="ru-RU"/>
              </w:rPr>
              <w:lastRenderedPageBreak/>
              <w:t>Учтено.</w:t>
            </w:r>
          </w:p>
          <w:p w14:paraId="6C66BB5C" w14:textId="77777777" w:rsidR="008B372A" w:rsidRPr="00EB6711" w:rsidRDefault="008B372A" w:rsidP="003F3540">
            <w:pPr>
              <w:jc w:val="both"/>
              <w:rPr>
                <w:rFonts w:ascii="Times New Roman" w:eastAsia="Times New Roman" w:hAnsi="Times New Roman" w:cs="Times New Roman"/>
                <w:b/>
                <w:lang w:eastAsia="ru-RU"/>
              </w:rPr>
            </w:pPr>
          </w:p>
          <w:p w14:paraId="3C2EB567" w14:textId="77777777" w:rsidR="008B372A" w:rsidRPr="00EB6711" w:rsidRDefault="008B372A" w:rsidP="003F3540">
            <w:pPr>
              <w:jc w:val="both"/>
              <w:rPr>
                <w:rFonts w:ascii="Times New Roman" w:eastAsia="Times New Roman" w:hAnsi="Times New Roman" w:cs="Times New Roman"/>
                <w:b/>
                <w:lang w:eastAsia="ru-RU"/>
              </w:rPr>
            </w:pPr>
          </w:p>
          <w:p w14:paraId="66F2095B" w14:textId="77777777" w:rsidR="008B372A" w:rsidRPr="00EB6711" w:rsidRDefault="008B372A" w:rsidP="003F3540">
            <w:pPr>
              <w:jc w:val="both"/>
              <w:rPr>
                <w:rFonts w:ascii="Times New Roman" w:eastAsia="Times New Roman" w:hAnsi="Times New Roman" w:cs="Times New Roman"/>
                <w:b/>
                <w:lang w:eastAsia="ru-RU"/>
              </w:rPr>
            </w:pPr>
          </w:p>
          <w:p w14:paraId="6E5DD933" w14:textId="77777777" w:rsidR="008B372A" w:rsidRPr="00EB6711" w:rsidRDefault="008B372A" w:rsidP="003F3540">
            <w:pPr>
              <w:jc w:val="both"/>
              <w:rPr>
                <w:rFonts w:ascii="Times New Roman" w:eastAsia="Times New Roman" w:hAnsi="Times New Roman" w:cs="Times New Roman"/>
                <w:b/>
                <w:lang w:eastAsia="ru-RU"/>
              </w:rPr>
            </w:pPr>
          </w:p>
          <w:p w14:paraId="00554170" w14:textId="38D44145" w:rsidR="002C11E2" w:rsidRPr="00EB6711" w:rsidRDefault="008B372A" w:rsidP="003F3540">
            <w:pPr>
              <w:jc w:val="both"/>
              <w:rPr>
                <w:rFonts w:ascii="Times New Roman" w:eastAsia="Times New Roman" w:hAnsi="Times New Roman" w:cs="Times New Roman"/>
                <w:lang w:eastAsia="ru-RU"/>
              </w:rPr>
            </w:pPr>
            <w:r w:rsidRPr="00EB6711">
              <w:rPr>
                <w:rFonts w:ascii="Times New Roman" w:eastAsia="Times New Roman" w:hAnsi="Times New Roman" w:cs="Times New Roman"/>
                <w:b/>
                <w:lang w:eastAsia="ru-RU"/>
              </w:rPr>
              <w:t>Учтено частично</w:t>
            </w:r>
            <w:r w:rsidR="002C11E2" w:rsidRPr="00EB6711">
              <w:rPr>
                <w:rFonts w:ascii="Times New Roman" w:eastAsia="Times New Roman" w:hAnsi="Times New Roman" w:cs="Times New Roman"/>
                <w:b/>
                <w:lang w:eastAsia="ru-RU"/>
              </w:rPr>
              <w:t>.</w:t>
            </w:r>
            <w:r w:rsidR="002C11E2" w:rsidRPr="00EB6711">
              <w:rPr>
                <w:rFonts w:ascii="Times New Roman" w:eastAsia="Times New Roman" w:hAnsi="Times New Roman" w:cs="Times New Roman"/>
                <w:lang w:eastAsia="ru-RU"/>
              </w:rPr>
              <w:t xml:space="preserve"> Представлено формулировка: «реализация (продажа) </w:t>
            </w:r>
            <w:r w:rsidR="002C11E2" w:rsidRPr="00EB6711">
              <w:rPr>
                <w:rFonts w:ascii="Times New Roman" w:eastAsia="Times New Roman" w:hAnsi="Times New Roman" w:cs="Times New Roman"/>
                <w:lang w:eastAsia="ru-RU"/>
              </w:rPr>
              <w:lastRenderedPageBreak/>
              <w:t>или иная передача товаров из драгоценных металлов и/или драгоценных камней юридическому лицу или индивидуальному предпринимателю за пределы Российской Федерации;»</w:t>
            </w:r>
          </w:p>
          <w:p w14:paraId="57C80406" w14:textId="77777777" w:rsidR="008B372A" w:rsidRPr="00EB6711" w:rsidRDefault="008B372A" w:rsidP="003F3540">
            <w:pPr>
              <w:jc w:val="both"/>
              <w:rPr>
                <w:rFonts w:ascii="Times New Roman" w:eastAsia="Times New Roman" w:hAnsi="Times New Roman" w:cs="Times New Roman"/>
                <w:b/>
                <w:lang w:eastAsia="ru-RU"/>
              </w:rPr>
            </w:pPr>
          </w:p>
          <w:p w14:paraId="2F4F331F" w14:textId="77777777" w:rsidR="008B372A" w:rsidRPr="00EB6711" w:rsidRDefault="008B372A" w:rsidP="003F3540">
            <w:pPr>
              <w:jc w:val="both"/>
              <w:rPr>
                <w:rFonts w:ascii="Times New Roman" w:eastAsia="Times New Roman" w:hAnsi="Times New Roman" w:cs="Times New Roman"/>
                <w:b/>
                <w:lang w:eastAsia="ru-RU"/>
              </w:rPr>
            </w:pPr>
          </w:p>
          <w:p w14:paraId="0C68F70B" w14:textId="77777777" w:rsidR="008B372A" w:rsidRPr="00EB6711" w:rsidRDefault="008B372A" w:rsidP="003F3540">
            <w:pPr>
              <w:jc w:val="both"/>
              <w:rPr>
                <w:rFonts w:ascii="Times New Roman" w:eastAsia="Times New Roman" w:hAnsi="Times New Roman" w:cs="Times New Roman"/>
                <w:b/>
                <w:lang w:eastAsia="ru-RU"/>
              </w:rPr>
            </w:pPr>
          </w:p>
          <w:p w14:paraId="31DA1F1D" w14:textId="77777777" w:rsidR="008B372A" w:rsidRPr="00EB6711" w:rsidRDefault="008B372A" w:rsidP="003F3540">
            <w:pPr>
              <w:jc w:val="both"/>
              <w:rPr>
                <w:rFonts w:ascii="Times New Roman" w:eastAsia="Times New Roman" w:hAnsi="Times New Roman" w:cs="Times New Roman"/>
                <w:b/>
                <w:lang w:eastAsia="ru-RU"/>
              </w:rPr>
            </w:pPr>
          </w:p>
          <w:p w14:paraId="17E86544" w14:textId="77777777" w:rsidR="008B372A" w:rsidRPr="00EB6711" w:rsidRDefault="008B372A" w:rsidP="003F3540">
            <w:pPr>
              <w:jc w:val="both"/>
              <w:rPr>
                <w:rFonts w:ascii="Times New Roman" w:eastAsia="Times New Roman" w:hAnsi="Times New Roman" w:cs="Times New Roman"/>
                <w:b/>
                <w:lang w:eastAsia="ru-RU"/>
              </w:rPr>
            </w:pPr>
          </w:p>
          <w:p w14:paraId="4981B15A" w14:textId="77777777" w:rsidR="008B372A" w:rsidRPr="00EB6711" w:rsidRDefault="008B372A" w:rsidP="003F3540">
            <w:pPr>
              <w:jc w:val="both"/>
              <w:rPr>
                <w:rFonts w:ascii="Times New Roman" w:eastAsia="Times New Roman" w:hAnsi="Times New Roman" w:cs="Times New Roman"/>
                <w:b/>
                <w:lang w:eastAsia="ru-RU"/>
              </w:rPr>
            </w:pPr>
          </w:p>
          <w:p w14:paraId="0F7DA6C2" w14:textId="77777777" w:rsidR="008B372A" w:rsidRPr="00EB6711" w:rsidRDefault="008B372A" w:rsidP="003F3540">
            <w:pPr>
              <w:jc w:val="both"/>
              <w:rPr>
                <w:rFonts w:ascii="Times New Roman" w:eastAsia="Times New Roman" w:hAnsi="Times New Roman" w:cs="Times New Roman"/>
                <w:b/>
                <w:lang w:eastAsia="ru-RU"/>
              </w:rPr>
            </w:pPr>
          </w:p>
          <w:p w14:paraId="62732AE1" w14:textId="77777777" w:rsidR="008B372A" w:rsidRPr="00EB6711" w:rsidRDefault="008B372A" w:rsidP="003F3540">
            <w:pPr>
              <w:jc w:val="both"/>
              <w:rPr>
                <w:rFonts w:ascii="Times New Roman" w:eastAsia="Times New Roman" w:hAnsi="Times New Roman" w:cs="Times New Roman"/>
                <w:b/>
                <w:lang w:eastAsia="ru-RU"/>
              </w:rPr>
            </w:pPr>
          </w:p>
          <w:p w14:paraId="7740E1BC" w14:textId="77777777" w:rsidR="008B372A" w:rsidRPr="00EB6711" w:rsidRDefault="008B372A" w:rsidP="003F3540">
            <w:pPr>
              <w:jc w:val="both"/>
              <w:rPr>
                <w:rFonts w:ascii="Times New Roman" w:eastAsia="Times New Roman" w:hAnsi="Times New Roman" w:cs="Times New Roman"/>
                <w:b/>
                <w:lang w:eastAsia="ru-RU"/>
              </w:rPr>
            </w:pPr>
          </w:p>
          <w:p w14:paraId="121313B0" w14:textId="77777777" w:rsidR="008B372A" w:rsidRPr="00EB6711" w:rsidRDefault="008B372A" w:rsidP="003F3540">
            <w:pPr>
              <w:jc w:val="both"/>
              <w:rPr>
                <w:rFonts w:ascii="Times New Roman" w:eastAsia="Times New Roman" w:hAnsi="Times New Roman" w:cs="Times New Roman"/>
                <w:b/>
                <w:lang w:eastAsia="ru-RU"/>
              </w:rPr>
            </w:pPr>
          </w:p>
          <w:p w14:paraId="00E70129" w14:textId="77777777" w:rsidR="008B372A" w:rsidRPr="00EB6711" w:rsidRDefault="008B372A" w:rsidP="003F3540">
            <w:pPr>
              <w:jc w:val="both"/>
              <w:rPr>
                <w:rFonts w:ascii="Times New Roman" w:eastAsia="Times New Roman" w:hAnsi="Times New Roman" w:cs="Times New Roman"/>
                <w:b/>
                <w:lang w:eastAsia="ru-RU"/>
              </w:rPr>
            </w:pPr>
          </w:p>
          <w:p w14:paraId="39243A8B" w14:textId="77777777" w:rsidR="008B372A" w:rsidRPr="00EB6711" w:rsidRDefault="008B372A" w:rsidP="003F3540">
            <w:pPr>
              <w:jc w:val="both"/>
              <w:rPr>
                <w:rFonts w:ascii="Times New Roman" w:eastAsia="Times New Roman" w:hAnsi="Times New Roman" w:cs="Times New Roman"/>
                <w:b/>
                <w:lang w:eastAsia="ru-RU"/>
              </w:rPr>
            </w:pPr>
          </w:p>
          <w:p w14:paraId="3DE6A643" w14:textId="77777777" w:rsidR="008B372A" w:rsidRPr="00EB6711" w:rsidRDefault="008B372A" w:rsidP="003F3540">
            <w:pPr>
              <w:jc w:val="both"/>
              <w:rPr>
                <w:rFonts w:ascii="Times New Roman" w:eastAsia="Times New Roman" w:hAnsi="Times New Roman" w:cs="Times New Roman"/>
                <w:b/>
                <w:lang w:eastAsia="ru-RU"/>
              </w:rPr>
            </w:pPr>
          </w:p>
          <w:p w14:paraId="54852D62" w14:textId="77777777" w:rsidR="008B372A" w:rsidRPr="00EB6711" w:rsidRDefault="008B372A" w:rsidP="003F3540">
            <w:pPr>
              <w:jc w:val="both"/>
              <w:rPr>
                <w:rFonts w:ascii="Times New Roman" w:eastAsia="Times New Roman" w:hAnsi="Times New Roman" w:cs="Times New Roman"/>
                <w:b/>
                <w:lang w:eastAsia="ru-RU"/>
              </w:rPr>
            </w:pPr>
          </w:p>
          <w:p w14:paraId="142AE8AA" w14:textId="77777777" w:rsidR="008B372A" w:rsidRPr="00EB6711" w:rsidRDefault="008B372A" w:rsidP="003F3540">
            <w:pPr>
              <w:jc w:val="both"/>
              <w:rPr>
                <w:rFonts w:ascii="Times New Roman" w:eastAsia="Times New Roman" w:hAnsi="Times New Roman" w:cs="Times New Roman"/>
                <w:b/>
                <w:lang w:eastAsia="ru-RU"/>
              </w:rPr>
            </w:pPr>
          </w:p>
          <w:p w14:paraId="4D2C6FFD" w14:textId="77777777" w:rsidR="008B372A" w:rsidRPr="00EB6711" w:rsidRDefault="008B372A" w:rsidP="003F3540">
            <w:pPr>
              <w:jc w:val="both"/>
              <w:rPr>
                <w:rFonts w:ascii="Times New Roman" w:eastAsia="Times New Roman" w:hAnsi="Times New Roman" w:cs="Times New Roman"/>
                <w:b/>
                <w:lang w:eastAsia="ru-RU"/>
              </w:rPr>
            </w:pPr>
            <w:r w:rsidRPr="00EB6711">
              <w:rPr>
                <w:rFonts w:ascii="Times New Roman" w:eastAsia="Times New Roman" w:hAnsi="Times New Roman" w:cs="Times New Roman"/>
                <w:b/>
                <w:lang w:eastAsia="ru-RU"/>
              </w:rPr>
              <w:t>Учтено.</w:t>
            </w:r>
          </w:p>
          <w:p w14:paraId="3CCCF0A3" w14:textId="77777777" w:rsidR="008B372A" w:rsidRPr="00EB6711" w:rsidRDefault="008B372A" w:rsidP="003F3540">
            <w:pPr>
              <w:jc w:val="both"/>
              <w:rPr>
                <w:rFonts w:ascii="Times New Roman" w:eastAsia="Times New Roman" w:hAnsi="Times New Roman" w:cs="Times New Roman"/>
                <w:b/>
                <w:lang w:eastAsia="ru-RU"/>
              </w:rPr>
            </w:pPr>
          </w:p>
          <w:p w14:paraId="1D387795" w14:textId="77777777" w:rsidR="008B372A" w:rsidRPr="00EB6711" w:rsidRDefault="008B372A" w:rsidP="003F3540">
            <w:pPr>
              <w:jc w:val="both"/>
              <w:rPr>
                <w:rFonts w:ascii="Times New Roman" w:eastAsia="Times New Roman" w:hAnsi="Times New Roman" w:cs="Times New Roman"/>
                <w:b/>
                <w:lang w:eastAsia="ru-RU"/>
              </w:rPr>
            </w:pPr>
          </w:p>
          <w:p w14:paraId="49026085" w14:textId="47EFAC34" w:rsidR="008B372A" w:rsidRPr="00EB6711" w:rsidRDefault="00A237B8" w:rsidP="003F3540">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Учтено.</w:t>
            </w:r>
          </w:p>
          <w:p w14:paraId="7B3DA0CF" w14:textId="77777777" w:rsidR="00EB6711" w:rsidRDefault="00EB6711" w:rsidP="003F3540">
            <w:pPr>
              <w:jc w:val="both"/>
              <w:rPr>
                <w:rFonts w:ascii="Times New Roman" w:eastAsia="Times New Roman" w:hAnsi="Times New Roman" w:cs="Times New Roman"/>
                <w:b/>
                <w:lang w:eastAsia="ru-RU"/>
              </w:rPr>
            </w:pPr>
          </w:p>
          <w:p w14:paraId="064F24E2" w14:textId="77777777" w:rsidR="00EB6711" w:rsidRDefault="00EB6711" w:rsidP="003F3540">
            <w:pPr>
              <w:jc w:val="both"/>
              <w:rPr>
                <w:rFonts w:ascii="Times New Roman" w:eastAsia="Times New Roman" w:hAnsi="Times New Roman" w:cs="Times New Roman"/>
                <w:b/>
                <w:lang w:eastAsia="ru-RU"/>
              </w:rPr>
            </w:pPr>
          </w:p>
          <w:p w14:paraId="254692FF" w14:textId="77777777" w:rsidR="00EB6711" w:rsidRDefault="00EB6711" w:rsidP="003F3540">
            <w:pPr>
              <w:jc w:val="both"/>
              <w:rPr>
                <w:rFonts w:ascii="Times New Roman" w:eastAsia="Times New Roman" w:hAnsi="Times New Roman" w:cs="Times New Roman"/>
                <w:b/>
                <w:lang w:eastAsia="ru-RU"/>
              </w:rPr>
            </w:pPr>
          </w:p>
          <w:p w14:paraId="1F821083" w14:textId="77777777" w:rsidR="00EB6711" w:rsidRDefault="00EB6711" w:rsidP="003F3540">
            <w:pPr>
              <w:jc w:val="both"/>
              <w:rPr>
                <w:rFonts w:ascii="Times New Roman" w:eastAsia="Times New Roman" w:hAnsi="Times New Roman" w:cs="Times New Roman"/>
                <w:b/>
                <w:lang w:eastAsia="ru-RU"/>
              </w:rPr>
            </w:pPr>
          </w:p>
          <w:p w14:paraId="5BC03D31" w14:textId="77777777" w:rsidR="00EB6711" w:rsidRDefault="00EB6711" w:rsidP="003F3540">
            <w:pPr>
              <w:jc w:val="both"/>
              <w:rPr>
                <w:rFonts w:ascii="Times New Roman" w:eastAsia="Times New Roman" w:hAnsi="Times New Roman" w:cs="Times New Roman"/>
                <w:b/>
                <w:lang w:eastAsia="ru-RU"/>
              </w:rPr>
            </w:pPr>
          </w:p>
          <w:p w14:paraId="78F86534" w14:textId="77777777" w:rsidR="00EB6711" w:rsidRDefault="00EB6711" w:rsidP="003F3540">
            <w:pPr>
              <w:jc w:val="both"/>
              <w:rPr>
                <w:rFonts w:ascii="Times New Roman" w:eastAsia="Times New Roman" w:hAnsi="Times New Roman" w:cs="Times New Roman"/>
                <w:b/>
                <w:lang w:eastAsia="ru-RU"/>
              </w:rPr>
            </w:pPr>
          </w:p>
          <w:p w14:paraId="6C4F6503" w14:textId="77777777" w:rsidR="00EB6711" w:rsidRDefault="00EB6711" w:rsidP="003F3540">
            <w:pPr>
              <w:jc w:val="both"/>
              <w:rPr>
                <w:rFonts w:ascii="Times New Roman" w:eastAsia="Times New Roman" w:hAnsi="Times New Roman" w:cs="Times New Roman"/>
                <w:b/>
                <w:lang w:eastAsia="ru-RU"/>
              </w:rPr>
            </w:pPr>
          </w:p>
          <w:p w14:paraId="302779F9" w14:textId="0AA62404" w:rsidR="00EB6711" w:rsidRPr="00EB6711" w:rsidRDefault="00EB6711" w:rsidP="003F3540">
            <w:pPr>
              <w:jc w:val="both"/>
              <w:rPr>
                <w:rFonts w:ascii="Times New Roman" w:eastAsia="Times New Roman" w:hAnsi="Times New Roman" w:cs="Times New Roman"/>
                <w:lang w:eastAsia="ru-RU"/>
              </w:rPr>
            </w:pPr>
            <w:r w:rsidRPr="00EB6711">
              <w:rPr>
                <w:rFonts w:ascii="Times New Roman" w:eastAsia="Times New Roman" w:hAnsi="Times New Roman" w:cs="Times New Roman"/>
                <w:lang w:eastAsia="ru-RU"/>
              </w:rPr>
              <w:t>Дано определение «материальный носитель, относящийся к товару»</w:t>
            </w:r>
          </w:p>
        </w:tc>
      </w:tr>
      <w:tr w:rsidR="00767F65" w:rsidRPr="00F5566B" w14:paraId="1DCFC211" w14:textId="77777777" w:rsidTr="00822429">
        <w:tc>
          <w:tcPr>
            <w:tcW w:w="817" w:type="dxa"/>
          </w:tcPr>
          <w:p w14:paraId="29A2648C" w14:textId="3CD11986" w:rsidR="00767F65" w:rsidRPr="00F5566B" w:rsidRDefault="00767F65" w:rsidP="00822429">
            <w:pPr>
              <w:pStyle w:val="ab"/>
              <w:numPr>
                <w:ilvl w:val="0"/>
                <w:numId w:val="1"/>
              </w:numPr>
              <w:jc w:val="center"/>
              <w:rPr>
                <w:rFonts w:ascii="Times New Roman" w:eastAsia="Times New Roman" w:hAnsi="Times New Roman" w:cs="Times New Roman"/>
                <w:lang w:eastAsia="ru-RU"/>
              </w:rPr>
            </w:pPr>
          </w:p>
        </w:tc>
        <w:tc>
          <w:tcPr>
            <w:tcW w:w="7796" w:type="dxa"/>
          </w:tcPr>
          <w:p w14:paraId="0226C163" w14:textId="77777777" w:rsidR="00767F65" w:rsidRPr="00F5566B" w:rsidRDefault="00767F65" w:rsidP="00767F65">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55F819DD" w14:textId="23D59DFA" w:rsidR="00767F65" w:rsidRPr="000A21DF" w:rsidRDefault="00767F65" w:rsidP="0052160A">
            <w:pPr>
              <w:jc w:val="both"/>
              <w:rPr>
                <w:rFonts w:ascii="Times New Roman" w:eastAsia="Times New Roman" w:hAnsi="Times New Roman" w:cs="Times New Roman"/>
                <w:lang w:eastAsia="ru-RU"/>
              </w:rPr>
            </w:pPr>
            <w:r w:rsidRPr="000A21DF">
              <w:rPr>
                <w:rFonts w:ascii="Times New Roman" w:eastAsia="Times New Roman" w:hAnsi="Times New Roman" w:cs="Times New Roman"/>
                <w:lang w:eastAsia="ru-RU"/>
              </w:rPr>
              <w:t xml:space="preserve">Пункт 3. Уточнить </w:t>
            </w:r>
            <w:r w:rsidRPr="000A21DF">
              <w:rPr>
                <w:rFonts w:ascii="Times New Roman" w:eastAsia="Times New Roman" w:hAnsi="Times New Roman" w:cs="Times New Roman"/>
                <w:b/>
                <w:lang w:eastAsia="ru-RU"/>
              </w:rPr>
              <w:t>порядок маркировки лома и отходов</w:t>
            </w:r>
            <w:r w:rsidRPr="000A21DF">
              <w:rPr>
                <w:rFonts w:ascii="Times New Roman" w:eastAsia="Times New Roman" w:hAnsi="Times New Roman" w:cs="Times New Roman"/>
                <w:lang w:eastAsia="ru-RU"/>
              </w:rPr>
              <w:t xml:space="preserve"> драгоценных </w:t>
            </w:r>
            <w:r w:rsidRPr="000A21DF">
              <w:rPr>
                <w:rFonts w:ascii="Times New Roman" w:eastAsia="Times New Roman" w:hAnsi="Times New Roman" w:cs="Times New Roman"/>
                <w:lang w:eastAsia="ru-RU"/>
              </w:rPr>
              <w:lastRenderedPageBreak/>
              <w:t>металлов при приобретении у организаций, не обязанных становится на специальный учет, в том числе у предприятий оборонной отрасли.</w:t>
            </w:r>
          </w:p>
        </w:tc>
        <w:tc>
          <w:tcPr>
            <w:tcW w:w="7088" w:type="dxa"/>
          </w:tcPr>
          <w:p w14:paraId="2A05064F" w14:textId="7145A382" w:rsidR="00767F65" w:rsidRPr="00A237B8" w:rsidRDefault="00A237B8" w:rsidP="00A237B8">
            <w:pPr>
              <w:jc w:val="both"/>
              <w:rPr>
                <w:rFonts w:ascii="Times New Roman" w:eastAsia="Times New Roman" w:hAnsi="Times New Roman" w:cs="Times New Roman"/>
                <w:b/>
                <w:lang w:eastAsia="ru-RU"/>
              </w:rPr>
            </w:pPr>
            <w:r w:rsidRPr="00A237B8">
              <w:rPr>
                <w:rFonts w:ascii="Times New Roman" w:eastAsia="Times New Roman" w:hAnsi="Times New Roman" w:cs="Times New Roman"/>
                <w:b/>
                <w:lang w:eastAsia="ru-RU"/>
              </w:rPr>
              <w:lastRenderedPageBreak/>
              <w:t>Учтено части</w:t>
            </w:r>
            <w:r>
              <w:rPr>
                <w:rFonts w:ascii="Times New Roman" w:eastAsia="Times New Roman" w:hAnsi="Times New Roman" w:cs="Times New Roman"/>
                <w:b/>
                <w:lang w:eastAsia="ru-RU"/>
              </w:rPr>
              <w:t>ч</w:t>
            </w:r>
            <w:r w:rsidRPr="00A237B8">
              <w:rPr>
                <w:rFonts w:ascii="Times New Roman" w:eastAsia="Times New Roman" w:hAnsi="Times New Roman" w:cs="Times New Roman"/>
                <w:b/>
                <w:lang w:eastAsia="ru-RU"/>
              </w:rPr>
              <w:t>но.</w:t>
            </w:r>
          </w:p>
        </w:tc>
      </w:tr>
      <w:tr w:rsidR="00EA356C" w:rsidRPr="00F5566B" w14:paraId="759DACDC" w14:textId="77777777" w:rsidTr="00822429">
        <w:tc>
          <w:tcPr>
            <w:tcW w:w="817" w:type="dxa"/>
          </w:tcPr>
          <w:p w14:paraId="340540D2" w14:textId="77777777" w:rsidR="00EA356C" w:rsidRPr="00F5566B" w:rsidRDefault="00EA356C" w:rsidP="00822429">
            <w:pPr>
              <w:pStyle w:val="ab"/>
              <w:numPr>
                <w:ilvl w:val="0"/>
                <w:numId w:val="1"/>
              </w:numPr>
              <w:jc w:val="center"/>
              <w:rPr>
                <w:rFonts w:ascii="Times New Roman" w:eastAsia="Times New Roman" w:hAnsi="Times New Roman" w:cs="Times New Roman"/>
                <w:lang w:eastAsia="ru-RU"/>
              </w:rPr>
            </w:pPr>
          </w:p>
        </w:tc>
        <w:tc>
          <w:tcPr>
            <w:tcW w:w="7796" w:type="dxa"/>
          </w:tcPr>
          <w:p w14:paraId="2F7AC810" w14:textId="56751638" w:rsidR="00EA356C" w:rsidRDefault="00EA356C" w:rsidP="00EA356C">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562FB01E" w14:textId="5A087C42" w:rsidR="00EA356C" w:rsidRPr="00EA356C" w:rsidRDefault="00EA356C" w:rsidP="00EA35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Дополнить пункт 4. </w:t>
            </w:r>
            <w:r w:rsidRPr="00EA356C">
              <w:rPr>
                <w:rFonts w:ascii="Times New Roman" w:eastAsia="Times New Roman" w:hAnsi="Times New Roman" w:cs="Times New Roman"/>
                <w:lang w:eastAsia="ru-RU"/>
              </w:rPr>
              <w:t>Действие настоящего Порядка не распространяется на: а) драгоценные металлы, драгоценные камни изделия из них находящиеся, в Государственном фонде драгоценных металлов и драгоценных камней Российской Федерации,</w:t>
            </w:r>
          </w:p>
          <w:p w14:paraId="4894749B" w14:textId="64E255F5" w:rsidR="00EA356C" w:rsidRPr="00F5566B" w:rsidRDefault="00EA356C" w:rsidP="00EA356C">
            <w:pPr>
              <w:jc w:val="both"/>
              <w:rPr>
                <w:rFonts w:ascii="Times New Roman" w:eastAsia="Times New Roman" w:hAnsi="Times New Roman" w:cs="Times New Roman"/>
                <w:b/>
                <w:lang w:eastAsia="ru-RU"/>
              </w:rPr>
            </w:pPr>
            <w:r w:rsidRPr="00EA356C">
              <w:rPr>
                <w:rFonts w:ascii="Times New Roman" w:eastAsia="Times New Roman" w:hAnsi="Times New Roman" w:cs="Times New Roman"/>
                <w:lang w:eastAsia="ru-RU"/>
              </w:rPr>
              <w:t xml:space="preserve">Государственном фонды драгоценных металлов и драгоценных камней субъектов Российской Федерации. </w:t>
            </w:r>
            <w:r w:rsidRPr="00EA356C">
              <w:rPr>
                <w:rFonts w:ascii="Times New Roman" w:eastAsia="Times New Roman" w:hAnsi="Times New Roman" w:cs="Times New Roman"/>
                <w:b/>
                <w:lang w:eastAsia="ru-RU"/>
              </w:rPr>
              <w:t>Сделки по реализации драгоценных металлов, драгоценных камней изделия из них Государственному фонду драгоценных металлов и драгоценных камней Российской Федерации, Государственным фондам драгоценных металлов и драгоценных камней субъектов Российской Федерации для участников оборота товаров (продукции) будут являться выводом товаров (продукции) из оборота;</w:t>
            </w:r>
          </w:p>
        </w:tc>
        <w:tc>
          <w:tcPr>
            <w:tcW w:w="7088" w:type="dxa"/>
          </w:tcPr>
          <w:p w14:paraId="024A409E" w14:textId="1293CB2B" w:rsidR="00EA356C" w:rsidRDefault="00EA356C" w:rsidP="003F354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Учтено.</w:t>
            </w:r>
          </w:p>
        </w:tc>
      </w:tr>
      <w:tr w:rsidR="00974296" w:rsidRPr="00F5566B" w14:paraId="7CB49E04" w14:textId="77777777" w:rsidTr="00822429">
        <w:tc>
          <w:tcPr>
            <w:tcW w:w="817" w:type="dxa"/>
          </w:tcPr>
          <w:p w14:paraId="0A075B20" w14:textId="77777777" w:rsidR="00974296" w:rsidRPr="00F5566B" w:rsidRDefault="00974296" w:rsidP="00822429">
            <w:pPr>
              <w:pStyle w:val="ab"/>
              <w:numPr>
                <w:ilvl w:val="0"/>
                <w:numId w:val="1"/>
              </w:numPr>
              <w:jc w:val="center"/>
              <w:rPr>
                <w:rFonts w:ascii="Times New Roman" w:eastAsia="Times New Roman" w:hAnsi="Times New Roman" w:cs="Times New Roman"/>
                <w:lang w:eastAsia="ru-RU"/>
              </w:rPr>
            </w:pPr>
          </w:p>
        </w:tc>
        <w:tc>
          <w:tcPr>
            <w:tcW w:w="7796" w:type="dxa"/>
          </w:tcPr>
          <w:p w14:paraId="747B736F" w14:textId="77777777" w:rsidR="00974296" w:rsidRDefault="00974296" w:rsidP="00EA356C">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РСПП</w:t>
            </w:r>
          </w:p>
          <w:p w14:paraId="6327135D" w14:textId="77777777" w:rsidR="00974296" w:rsidRDefault="00974296" w:rsidP="00EA35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Дополнить пункт 4. </w:t>
            </w:r>
            <w:r w:rsidRPr="00EA356C">
              <w:rPr>
                <w:rFonts w:ascii="Times New Roman" w:eastAsia="Times New Roman" w:hAnsi="Times New Roman" w:cs="Times New Roman"/>
                <w:lang w:eastAsia="ru-RU"/>
              </w:rPr>
              <w:t>Действие настоящего Порядка не распространяется на</w:t>
            </w:r>
          </w:p>
          <w:p w14:paraId="573FA387" w14:textId="62911CD4" w:rsidR="00974296" w:rsidRPr="00974296" w:rsidRDefault="00974296" w:rsidP="00EA356C">
            <w:pPr>
              <w:jc w:val="both"/>
              <w:rPr>
                <w:rFonts w:ascii="Times New Roman" w:eastAsia="Times New Roman" w:hAnsi="Times New Roman" w:cs="Times New Roman"/>
                <w:lang w:eastAsia="ru-RU"/>
              </w:rPr>
            </w:pPr>
            <w:r w:rsidRPr="00974296">
              <w:rPr>
                <w:rFonts w:ascii="Times New Roman" w:eastAsia="Times New Roman" w:hAnsi="Times New Roman" w:cs="Times New Roman"/>
                <w:lang w:eastAsia="ru-RU"/>
              </w:rPr>
              <w:t>и) драгоценные камни массой до 0,3 карат.</w:t>
            </w:r>
          </w:p>
        </w:tc>
        <w:tc>
          <w:tcPr>
            <w:tcW w:w="7088" w:type="dxa"/>
          </w:tcPr>
          <w:p w14:paraId="3F716821" w14:textId="7A479759" w:rsidR="00974296" w:rsidRPr="00225506" w:rsidRDefault="00225506" w:rsidP="003F3540">
            <w:pPr>
              <w:jc w:val="both"/>
              <w:rPr>
                <w:rFonts w:ascii="Times New Roman" w:eastAsia="Times New Roman" w:hAnsi="Times New Roman" w:cs="Times New Roman"/>
                <w:b/>
                <w:lang w:eastAsia="ru-RU"/>
              </w:rPr>
            </w:pPr>
            <w:r w:rsidRPr="00225506">
              <w:rPr>
                <w:rFonts w:ascii="Times New Roman" w:eastAsia="Times New Roman" w:hAnsi="Times New Roman" w:cs="Times New Roman"/>
                <w:b/>
                <w:lang w:eastAsia="ru-RU"/>
              </w:rPr>
              <w:t>Учтено.</w:t>
            </w:r>
          </w:p>
        </w:tc>
      </w:tr>
      <w:tr w:rsidR="0042718D" w:rsidRPr="00F5566B" w14:paraId="6B4EF493" w14:textId="77777777" w:rsidTr="00822429">
        <w:tc>
          <w:tcPr>
            <w:tcW w:w="817" w:type="dxa"/>
          </w:tcPr>
          <w:p w14:paraId="7BCFB4DB" w14:textId="77777777" w:rsidR="0042718D" w:rsidRPr="00F5566B" w:rsidRDefault="0042718D" w:rsidP="00822429">
            <w:pPr>
              <w:pStyle w:val="ab"/>
              <w:numPr>
                <w:ilvl w:val="0"/>
                <w:numId w:val="1"/>
              </w:numPr>
              <w:jc w:val="center"/>
              <w:rPr>
                <w:rFonts w:ascii="Times New Roman" w:eastAsia="Times New Roman" w:hAnsi="Times New Roman" w:cs="Times New Roman"/>
                <w:lang w:eastAsia="ru-RU"/>
              </w:rPr>
            </w:pPr>
          </w:p>
        </w:tc>
        <w:tc>
          <w:tcPr>
            <w:tcW w:w="7796" w:type="dxa"/>
          </w:tcPr>
          <w:p w14:paraId="43BE9798" w14:textId="4D543C29" w:rsidR="0042718D" w:rsidRDefault="0042718D" w:rsidP="00801AD3">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Дмитрий Рощин</w:t>
            </w:r>
            <w:r w:rsidRPr="0042718D">
              <w:rPr>
                <w:rFonts w:ascii="Times New Roman" w:eastAsia="Times New Roman" w:hAnsi="Times New Roman" w:cs="Times New Roman"/>
                <w:b/>
                <w:lang w:eastAsia="ru-RU"/>
              </w:rPr>
              <w:t xml:space="preserve">      </w:t>
            </w:r>
          </w:p>
          <w:p w14:paraId="1C676045" w14:textId="77777777" w:rsidR="0042718D" w:rsidRDefault="0042718D" w:rsidP="00801AD3">
            <w:pPr>
              <w:jc w:val="both"/>
              <w:rPr>
                <w:rFonts w:ascii="Times New Roman" w:eastAsia="Times New Roman" w:hAnsi="Times New Roman" w:cs="Times New Roman"/>
                <w:lang w:eastAsia="ru-RU"/>
              </w:rPr>
            </w:pPr>
            <w:r w:rsidRPr="0042718D">
              <w:rPr>
                <w:rFonts w:ascii="Times New Roman" w:eastAsia="Times New Roman" w:hAnsi="Times New Roman" w:cs="Times New Roman"/>
                <w:lang w:eastAsia="ru-RU"/>
              </w:rPr>
              <w:t>Отложить начало использования ГИИС ДМДК до окончания кризиса в ювелирной отрасли, вызванного коронавирусной инфекцией.</w:t>
            </w:r>
          </w:p>
          <w:p w14:paraId="44E50A3D" w14:textId="77777777" w:rsidR="00415409" w:rsidRDefault="00415409" w:rsidP="00415409">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СРО НФА</w:t>
            </w:r>
          </w:p>
          <w:p w14:paraId="6A5A4199" w14:textId="6CC5DC3C" w:rsidR="00415409" w:rsidRPr="0042718D" w:rsidRDefault="00415409" w:rsidP="00415409">
            <w:pPr>
              <w:jc w:val="both"/>
              <w:rPr>
                <w:rFonts w:ascii="Times New Roman" w:eastAsia="Times New Roman" w:hAnsi="Times New Roman" w:cs="Times New Roman"/>
                <w:lang w:eastAsia="ru-RU"/>
              </w:rPr>
            </w:pPr>
            <w:r w:rsidRPr="0038329A">
              <w:rPr>
                <w:rFonts w:ascii="Times New Roman" w:eastAsia="Times New Roman" w:hAnsi="Times New Roman" w:cs="Times New Roman"/>
                <w:lang w:eastAsia="ru-RU"/>
              </w:rPr>
              <w:t xml:space="preserve">просим принять во внимание просьбу со стороны кредитных организаций на предоставление им достаточного времени для настройки своих систем в целях внедрения ГИИС ДМДК (например, об осуществлении их регистрации в ГИИС ДМДК не позднее чем </w:t>
            </w:r>
            <w:r w:rsidRPr="0038329A">
              <w:rPr>
                <w:rFonts w:ascii="Times New Roman" w:eastAsia="Times New Roman" w:hAnsi="Times New Roman" w:cs="Times New Roman"/>
                <w:b/>
                <w:lang w:eastAsia="ru-RU"/>
              </w:rPr>
              <w:t>через год</w:t>
            </w:r>
            <w:r w:rsidRPr="0038329A">
              <w:rPr>
                <w:rFonts w:ascii="Times New Roman" w:eastAsia="Times New Roman" w:hAnsi="Times New Roman" w:cs="Times New Roman"/>
                <w:lang w:eastAsia="ru-RU"/>
              </w:rPr>
              <w:t xml:space="preserve"> после внедрения ГИИС ДМДК в промышленную эксплуатацию).</w:t>
            </w:r>
          </w:p>
        </w:tc>
        <w:tc>
          <w:tcPr>
            <w:tcW w:w="7088" w:type="dxa"/>
          </w:tcPr>
          <w:p w14:paraId="593BB189" w14:textId="701B098F" w:rsidR="00225506" w:rsidRPr="00225506" w:rsidRDefault="00EB6711" w:rsidP="00225506">
            <w:pPr>
              <w:jc w:val="both"/>
              <w:rPr>
                <w:rFonts w:ascii="Times New Roman" w:eastAsia="Times New Roman" w:hAnsi="Times New Roman" w:cs="Times New Roman"/>
                <w:lang w:eastAsia="ru-RU"/>
              </w:rPr>
            </w:pPr>
            <w:r w:rsidRPr="00225506">
              <w:rPr>
                <w:rFonts w:ascii="Times New Roman" w:eastAsia="Times New Roman" w:hAnsi="Times New Roman" w:cs="Times New Roman"/>
                <w:lang w:eastAsia="ru-RU"/>
              </w:rPr>
              <w:t xml:space="preserve">В рамках поддержки ювелирной отрасли Правительством Российской Федерации </w:t>
            </w:r>
            <w:r w:rsidR="00225506">
              <w:rPr>
                <w:rFonts w:ascii="Times New Roman" w:eastAsia="Times New Roman" w:hAnsi="Times New Roman" w:cs="Times New Roman"/>
                <w:lang w:eastAsia="ru-RU"/>
              </w:rPr>
              <w:t>в</w:t>
            </w:r>
            <w:r w:rsidR="00225506" w:rsidRPr="00225506">
              <w:rPr>
                <w:rFonts w:ascii="Times New Roman" w:eastAsia="Times New Roman" w:hAnsi="Times New Roman" w:cs="Times New Roman"/>
                <w:lang w:eastAsia="ru-RU"/>
              </w:rPr>
              <w:t xml:space="preserve"> перечне пострадавших отраслей обозначены торговля розничная прочая в неспециализированных магазинах, в том числе деятельность универсальных магазинов, торгующих товарами общего ассортимента, включая ювелирные изделия (код 47.19 ОКВЭД 2) и торговля розничная прочими товарами в специализированных магазинах (код 47.7 ОКВЭД 2). Соответственно, на эти организации распространяются </w:t>
            </w:r>
            <w:r w:rsidR="00225506" w:rsidRPr="00225506">
              <w:rPr>
                <w:rFonts w:ascii="Times New Roman" w:eastAsia="Times New Roman" w:hAnsi="Times New Roman" w:cs="Times New Roman"/>
                <w:b/>
                <w:lang w:eastAsia="ru-RU"/>
              </w:rPr>
              <w:t>все меры поддержки</w:t>
            </w:r>
            <w:r w:rsidR="00225506" w:rsidRPr="00225506">
              <w:rPr>
                <w:rFonts w:ascii="Times New Roman" w:eastAsia="Times New Roman" w:hAnsi="Times New Roman" w:cs="Times New Roman"/>
                <w:lang w:eastAsia="ru-RU"/>
              </w:rPr>
              <w:t xml:space="preserve">, предусмотренные для наиболее </w:t>
            </w:r>
            <w:r w:rsidR="00225506" w:rsidRPr="00225506">
              <w:rPr>
                <w:rFonts w:ascii="Times New Roman" w:eastAsia="Times New Roman" w:hAnsi="Times New Roman" w:cs="Times New Roman"/>
                <w:b/>
                <w:lang w:eastAsia="ru-RU"/>
              </w:rPr>
              <w:t xml:space="preserve">пострадавших </w:t>
            </w:r>
            <w:r w:rsidR="00225506" w:rsidRPr="00225506">
              <w:rPr>
                <w:rFonts w:ascii="Times New Roman" w:eastAsia="Times New Roman" w:hAnsi="Times New Roman" w:cs="Times New Roman"/>
                <w:lang w:eastAsia="ru-RU"/>
              </w:rPr>
              <w:t>отраслей российской экономики.</w:t>
            </w:r>
          </w:p>
          <w:p w14:paraId="6216B7D3" w14:textId="2188E6F4" w:rsidR="00225506" w:rsidRPr="00225506" w:rsidRDefault="00225506" w:rsidP="00225506">
            <w:pPr>
              <w:jc w:val="both"/>
              <w:rPr>
                <w:rFonts w:ascii="Times New Roman" w:eastAsia="Times New Roman" w:hAnsi="Times New Roman" w:cs="Times New Roman"/>
                <w:lang w:eastAsia="ru-RU"/>
              </w:rPr>
            </w:pPr>
            <w:r w:rsidRPr="00225506">
              <w:rPr>
                <w:rFonts w:ascii="Times New Roman" w:eastAsia="Times New Roman" w:hAnsi="Times New Roman" w:cs="Times New Roman"/>
                <w:lang w:eastAsia="ru-RU"/>
              </w:rPr>
              <w:t xml:space="preserve">Также предусмотрены дополнительные меры поддержки для организаций и индивидуальных предпринимателей, чей основной вид деятельности (код ОКВЭД 2) включен в Перечень отраслей российской экономики, требующих поддержки для возобновления деятельности  </w:t>
            </w:r>
          </w:p>
          <w:p w14:paraId="1C96F870" w14:textId="77777777" w:rsidR="00225506" w:rsidRPr="00225506" w:rsidRDefault="00225506" w:rsidP="00225506">
            <w:pPr>
              <w:jc w:val="both"/>
              <w:rPr>
                <w:rFonts w:ascii="Times New Roman" w:eastAsia="Times New Roman" w:hAnsi="Times New Roman" w:cs="Times New Roman"/>
                <w:lang w:eastAsia="ru-RU"/>
              </w:rPr>
            </w:pPr>
            <w:r w:rsidRPr="00225506">
              <w:rPr>
                <w:rFonts w:ascii="Times New Roman" w:eastAsia="Times New Roman" w:hAnsi="Times New Roman" w:cs="Times New Roman"/>
                <w:lang w:eastAsia="ru-RU"/>
              </w:rPr>
              <w:t>Дополнительные меры поддержки организациям ювелирной промышленности и торговым организациям оказываются на уровне регионов.</w:t>
            </w:r>
          </w:p>
          <w:p w14:paraId="66C5B1E8" w14:textId="25FAC094" w:rsidR="00225506" w:rsidRPr="00225506" w:rsidRDefault="00225506" w:rsidP="0022550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225506">
              <w:rPr>
                <w:rFonts w:ascii="Times New Roman" w:eastAsia="Times New Roman" w:hAnsi="Times New Roman" w:cs="Times New Roman"/>
                <w:lang w:eastAsia="ru-RU"/>
              </w:rPr>
              <w:t xml:space="preserve">ьготное кредитование малого и среднего бизнеса реализовано в рамках Постановления Правительства Российской Федерации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w:t>
            </w:r>
            <w:r w:rsidRPr="00225506">
              <w:rPr>
                <w:rFonts w:ascii="Times New Roman" w:eastAsia="Times New Roman" w:hAnsi="Times New Roman" w:cs="Times New Roman"/>
                <w:lang w:eastAsia="ru-RU"/>
              </w:rPr>
              <w:lastRenderedPageBreak/>
              <w:t>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14:paraId="6BCA9353" w14:textId="73C6E47E" w:rsidR="0042718D" w:rsidRDefault="00225506" w:rsidP="00225506">
            <w:pPr>
              <w:jc w:val="both"/>
              <w:rPr>
                <w:rFonts w:ascii="Times New Roman" w:eastAsia="Times New Roman" w:hAnsi="Times New Roman" w:cs="Times New Roman"/>
                <w:lang w:eastAsia="ru-RU"/>
              </w:rPr>
            </w:pPr>
            <w:r w:rsidRPr="00225506">
              <w:rPr>
                <w:rFonts w:ascii="Times New Roman" w:eastAsia="Times New Roman" w:hAnsi="Times New Roman" w:cs="Times New Roman"/>
                <w:lang w:eastAsia="ru-RU"/>
              </w:rPr>
              <w:t>Кроме того, Федеральным законом № 106-ФЗ  предусмотрено право физических лиц, индивидуальных предпринимателей и субъектов малого и среднего пр</w:t>
            </w:r>
            <w:r w:rsidR="00D1072E">
              <w:rPr>
                <w:rFonts w:ascii="Times New Roman" w:eastAsia="Times New Roman" w:hAnsi="Times New Roman" w:cs="Times New Roman"/>
                <w:lang w:eastAsia="ru-RU"/>
              </w:rPr>
              <w:t xml:space="preserve">едпринимательства </w:t>
            </w:r>
            <w:r w:rsidRPr="00225506">
              <w:rPr>
                <w:rFonts w:ascii="Times New Roman" w:eastAsia="Times New Roman" w:hAnsi="Times New Roman" w:cs="Times New Roman"/>
                <w:lang w:eastAsia="ru-RU"/>
              </w:rPr>
              <w:t>в период до 30.09.2020 обратиться к кредитору с требованием об изменении условий договора, предусматривающим приостановление исполнения обязательств на срок, определенный заемщиком, но не превышающий шести месяцев.</w:t>
            </w:r>
          </w:p>
          <w:p w14:paraId="769233A6" w14:textId="77777777" w:rsidR="00225506" w:rsidRDefault="00225506" w:rsidP="00225506">
            <w:pPr>
              <w:jc w:val="both"/>
              <w:rPr>
                <w:rFonts w:ascii="Times New Roman" w:eastAsia="Times New Roman" w:hAnsi="Times New Roman" w:cs="Times New Roman"/>
                <w:lang w:eastAsia="ru-RU"/>
              </w:rPr>
            </w:pPr>
            <w:r w:rsidRPr="00225506">
              <w:rPr>
                <w:rFonts w:ascii="Times New Roman" w:eastAsia="Times New Roman" w:hAnsi="Times New Roman" w:cs="Times New Roman"/>
                <w:lang w:eastAsia="ru-RU"/>
              </w:rPr>
              <w:t>В соответствии с постановлением Правительства Российской Федерации от 03.04.2020 № 438  плановые проверки юридических лиц и индивидуальных предпринимателей будут проводиться только если их деятельность и/или используемые производственные объекты отнесены к категории чрезвычайно высокого или высокого риска.</w:t>
            </w:r>
          </w:p>
          <w:p w14:paraId="23937728" w14:textId="0B2E439F" w:rsidR="00225506" w:rsidRPr="00225506" w:rsidRDefault="00225506" w:rsidP="00D1072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Учитывая предлагаемые меры поддержки участников ювелирной отрасли перенос начал</w:t>
            </w:r>
            <w:r w:rsidR="00D1072E">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использования ГИИС ДМДК считаем нецелесообразным.</w:t>
            </w:r>
          </w:p>
        </w:tc>
      </w:tr>
      <w:tr w:rsidR="00801AD3" w:rsidRPr="00F5566B" w14:paraId="20F0F408" w14:textId="77777777" w:rsidTr="00822429">
        <w:tc>
          <w:tcPr>
            <w:tcW w:w="817" w:type="dxa"/>
          </w:tcPr>
          <w:p w14:paraId="705EEDFB" w14:textId="77777777" w:rsidR="00801AD3" w:rsidRPr="00F5566B" w:rsidRDefault="00801AD3" w:rsidP="00822429">
            <w:pPr>
              <w:pStyle w:val="ab"/>
              <w:numPr>
                <w:ilvl w:val="0"/>
                <w:numId w:val="1"/>
              </w:numPr>
              <w:jc w:val="center"/>
              <w:rPr>
                <w:rFonts w:ascii="Times New Roman" w:eastAsia="Times New Roman" w:hAnsi="Times New Roman" w:cs="Times New Roman"/>
                <w:lang w:eastAsia="ru-RU"/>
              </w:rPr>
            </w:pPr>
          </w:p>
        </w:tc>
        <w:tc>
          <w:tcPr>
            <w:tcW w:w="7796" w:type="dxa"/>
          </w:tcPr>
          <w:p w14:paraId="1F7F2A44" w14:textId="77777777" w:rsidR="00F5566B" w:rsidRPr="00F5566B" w:rsidRDefault="00F5566B" w:rsidP="00F5566B">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04DCA84E" w14:textId="5F1669BF" w:rsidR="00984909" w:rsidRPr="00F5566B" w:rsidRDefault="00F5566B" w:rsidP="00225506">
            <w:pPr>
              <w:jc w:val="both"/>
              <w:rPr>
                <w:rFonts w:ascii="Times New Roman" w:eastAsia="Times New Roman" w:hAnsi="Times New Roman" w:cs="Times New Roman"/>
                <w:lang w:eastAsia="ru-RU"/>
              </w:rPr>
            </w:pPr>
            <w:r w:rsidRPr="00F5566B">
              <w:rPr>
                <w:rFonts w:ascii="Times New Roman" w:eastAsia="Times New Roman" w:hAnsi="Times New Roman" w:cs="Times New Roman"/>
                <w:lang w:eastAsia="ru-RU"/>
              </w:rPr>
              <w:t xml:space="preserve">Проектом не установлено, кто является </w:t>
            </w:r>
            <w:r w:rsidRPr="00426F5D">
              <w:rPr>
                <w:rFonts w:ascii="Times New Roman" w:eastAsia="Times New Roman" w:hAnsi="Times New Roman" w:cs="Times New Roman"/>
                <w:b/>
                <w:lang w:eastAsia="ru-RU"/>
              </w:rPr>
              <w:t>оператором</w:t>
            </w:r>
            <w:r w:rsidRPr="00F5566B">
              <w:rPr>
                <w:rFonts w:ascii="Times New Roman" w:eastAsia="Times New Roman" w:hAnsi="Times New Roman" w:cs="Times New Roman"/>
                <w:lang w:eastAsia="ru-RU"/>
              </w:rPr>
              <w:t xml:space="preserve"> ГИ</w:t>
            </w:r>
            <w:r w:rsidR="00225506">
              <w:rPr>
                <w:rFonts w:ascii="Times New Roman" w:eastAsia="Times New Roman" w:hAnsi="Times New Roman" w:cs="Times New Roman"/>
                <w:lang w:eastAsia="ru-RU"/>
              </w:rPr>
              <w:t>И</w:t>
            </w:r>
            <w:r w:rsidRPr="00F5566B">
              <w:rPr>
                <w:rFonts w:ascii="Times New Roman" w:eastAsia="Times New Roman" w:hAnsi="Times New Roman" w:cs="Times New Roman"/>
                <w:lang w:eastAsia="ru-RU"/>
              </w:rPr>
              <w:t>С ДМДК.</w:t>
            </w:r>
          </w:p>
        </w:tc>
        <w:tc>
          <w:tcPr>
            <w:tcW w:w="7088" w:type="dxa"/>
          </w:tcPr>
          <w:p w14:paraId="097831E1" w14:textId="13F4A75F" w:rsidR="0084448B" w:rsidRDefault="0084448B" w:rsidP="00F5566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Согласно пункту 3 статьи 12.2 </w:t>
            </w:r>
            <w:r w:rsidRPr="0084448B">
              <w:rPr>
                <w:rFonts w:ascii="Times New Roman" w:eastAsia="Times New Roman" w:hAnsi="Times New Roman" w:cs="Times New Roman"/>
                <w:lang w:eastAsia="ru-RU"/>
              </w:rPr>
              <w:t>Федерального закона от 26.03.1998 № 41-ФЗ «О драгоценных металлах и драгоценных камнях» (далее – Федеральный закон № 41-ФЗ)</w:t>
            </w:r>
            <w:r>
              <w:rPr>
                <w:rFonts w:ascii="Times New Roman" w:eastAsia="Times New Roman" w:hAnsi="Times New Roman" w:cs="Times New Roman"/>
                <w:lang w:eastAsia="ru-RU"/>
              </w:rPr>
              <w:t xml:space="preserve"> о</w:t>
            </w:r>
            <w:r w:rsidRPr="0084448B">
              <w:rPr>
                <w:rFonts w:ascii="Times New Roman" w:eastAsia="Times New Roman" w:hAnsi="Times New Roman" w:cs="Times New Roman"/>
                <w:lang w:eastAsia="ru-RU"/>
              </w:rPr>
              <w:t>ператором ГИИС ДМДК является уполномоченный федеральный орган исполнительной власти. Уполномоченный федеральный орган исполнительной власти вправе привлекать в соответствии с законодательством Российской Федерации иные организации для осуществления функций оператора ГИИС ДМДК.</w:t>
            </w:r>
          </w:p>
          <w:p w14:paraId="20315E07" w14:textId="3EE9520F" w:rsidR="00521C60" w:rsidRPr="00F5566B" w:rsidRDefault="00F5566B" w:rsidP="00F5566B">
            <w:pPr>
              <w:jc w:val="both"/>
              <w:rPr>
                <w:rFonts w:ascii="Times New Roman" w:eastAsia="Times New Roman" w:hAnsi="Times New Roman" w:cs="Times New Roman"/>
                <w:lang w:eastAsia="ru-RU"/>
              </w:rPr>
            </w:pPr>
            <w:r w:rsidRPr="00F5566B">
              <w:rPr>
                <w:rFonts w:ascii="Times New Roman" w:eastAsia="Times New Roman" w:hAnsi="Times New Roman" w:cs="Times New Roman"/>
                <w:lang w:eastAsia="ru-RU"/>
              </w:rPr>
              <w:t xml:space="preserve">Согласно </w:t>
            </w:r>
            <w:r>
              <w:rPr>
                <w:rFonts w:ascii="Times New Roman" w:eastAsia="Times New Roman" w:hAnsi="Times New Roman" w:cs="Times New Roman"/>
                <w:lang w:eastAsia="ru-RU"/>
              </w:rPr>
              <w:t xml:space="preserve">распоряжению Правительства Российской Федерации </w:t>
            </w:r>
            <w:r w:rsidRPr="00F5566B">
              <w:rPr>
                <w:rFonts w:ascii="Times New Roman" w:eastAsia="Times New Roman" w:hAnsi="Times New Roman" w:cs="Times New Roman"/>
                <w:lang w:eastAsia="ru-RU"/>
              </w:rPr>
              <w:t xml:space="preserve">от 21.03.2020 </w:t>
            </w:r>
            <w:r>
              <w:rPr>
                <w:rFonts w:ascii="Times New Roman" w:eastAsia="Times New Roman" w:hAnsi="Times New Roman" w:cs="Times New Roman"/>
                <w:lang w:eastAsia="ru-RU"/>
              </w:rPr>
              <w:t>№</w:t>
            </w:r>
            <w:r w:rsidRPr="00F5566B">
              <w:rPr>
                <w:rFonts w:ascii="Times New Roman" w:eastAsia="Times New Roman" w:hAnsi="Times New Roman" w:cs="Times New Roman"/>
                <w:lang w:eastAsia="ru-RU"/>
              </w:rPr>
              <w:t xml:space="preserve"> 701-р </w:t>
            </w:r>
            <w:r>
              <w:rPr>
                <w:rFonts w:ascii="Times New Roman" w:eastAsia="Times New Roman" w:hAnsi="Times New Roman" w:cs="Times New Roman"/>
                <w:lang w:eastAsia="ru-RU"/>
              </w:rPr>
              <w:t xml:space="preserve">оператором ГИИС ДМДК на </w:t>
            </w:r>
            <w:r w:rsidRPr="00A50C3A">
              <w:rPr>
                <w:rFonts w:ascii="Times New Roman" w:eastAsia="Times New Roman" w:hAnsi="Times New Roman" w:cs="Times New Roman"/>
                <w:b/>
                <w:lang w:eastAsia="ru-RU"/>
              </w:rPr>
              <w:t>2020-2021</w:t>
            </w:r>
            <w:r>
              <w:rPr>
                <w:rFonts w:ascii="Times New Roman" w:eastAsia="Times New Roman" w:hAnsi="Times New Roman" w:cs="Times New Roman"/>
                <w:lang w:eastAsia="ru-RU"/>
              </w:rPr>
              <w:t xml:space="preserve"> гг. определено</w:t>
            </w:r>
            <w:r w:rsidRPr="00F5566B">
              <w:rPr>
                <w:rFonts w:ascii="Times New Roman" w:eastAsia="Times New Roman" w:hAnsi="Times New Roman" w:cs="Times New Roman"/>
                <w:lang w:eastAsia="ru-RU"/>
              </w:rPr>
              <w:t xml:space="preserve"> </w:t>
            </w:r>
            <w:r w:rsidRPr="00A50C3A">
              <w:rPr>
                <w:rFonts w:ascii="Times New Roman" w:eastAsia="Times New Roman" w:hAnsi="Times New Roman" w:cs="Times New Roman"/>
                <w:b/>
                <w:lang w:eastAsia="ru-RU"/>
              </w:rPr>
              <w:t>АО «Гознак»</w:t>
            </w:r>
          </w:p>
        </w:tc>
      </w:tr>
      <w:tr w:rsidR="00C152D4" w:rsidRPr="00F5566B" w14:paraId="61DE5C0F" w14:textId="77777777" w:rsidTr="00822429">
        <w:tc>
          <w:tcPr>
            <w:tcW w:w="817" w:type="dxa"/>
          </w:tcPr>
          <w:p w14:paraId="7C295C63" w14:textId="77777777" w:rsidR="00C152D4" w:rsidRPr="00F5566B" w:rsidRDefault="00C152D4" w:rsidP="00822429">
            <w:pPr>
              <w:pStyle w:val="ab"/>
              <w:numPr>
                <w:ilvl w:val="0"/>
                <w:numId w:val="1"/>
              </w:numPr>
              <w:jc w:val="center"/>
              <w:rPr>
                <w:rFonts w:ascii="Times New Roman" w:eastAsia="Times New Roman" w:hAnsi="Times New Roman" w:cs="Times New Roman"/>
                <w:lang w:eastAsia="ru-RU"/>
              </w:rPr>
            </w:pPr>
          </w:p>
        </w:tc>
        <w:tc>
          <w:tcPr>
            <w:tcW w:w="7796" w:type="dxa"/>
          </w:tcPr>
          <w:p w14:paraId="6742FDB3" w14:textId="386E4080" w:rsidR="006F7658" w:rsidRPr="006F7658" w:rsidRDefault="006F7658" w:rsidP="006F7658">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r w:rsidR="0067518A">
              <w:rPr>
                <w:rFonts w:ascii="Times New Roman" w:eastAsia="Times New Roman" w:hAnsi="Times New Roman" w:cs="Times New Roman"/>
                <w:b/>
                <w:lang w:eastAsia="ru-RU"/>
              </w:rPr>
              <w:t>, «Деловая Россия»</w:t>
            </w:r>
          </w:p>
          <w:p w14:paraId="7F87F843" w14:textId="77777777" w:rsidR="006F7658" w:rsidRPr="006F7658" w:rsidRDefault="006F7658" w:rsidP="006F7658">
            <w:pPr>
              <w:jc w:val="both"/>
              <w:rPr>
                <w:rFonts w:ascii="Times New Roman" w:eastAsia="Times New Roman" w:hAnsi="Times New Roman" w:cs="Times New Roman"/>
                <w:lang w:eastAsia="ru-RU"/>
              </w:rPr>
            </w:pPr>
            <w:r w:rsidRPr="006F7658">
              <w:rPr>
                <w:rFonts w:ascii="Times New Roman" w:eastAsia="Times New Roman" w:hAnsi="Times New Roman" w:cs="Times New Roman"/>
                <w:lang w:eastAsia="ru-RU"/>
              </w:rPr>
              <w:t xml:space="preserve">Считаем необходимым отразить в проекте следующие важнейшие вопросы по </w:t>
            </w:r>
            <w:r w:rsidRPr="00426F5D">
              <w:rPr>
                <w:rFonts w:ascii="Times New Roman" w:eastAsia="Times New Roman" w:hAnsi="Times New Roman" w:cs="Times New Roman"/>
                <w:b/>
                <w:lang w:eastAsia="ru-RU"/>
              </w:rPr>
              <w:t>этапам ввода</w:t>
            </w:r>
            <w:r w:rsidRPr="006F7658">
              <w:rPr>
                <w:rFonts w:ascii="Times New Roman" w:eastAsia="Times New Roman" w:hAnsi="Times New Roman" w:cs="Times New Roman"/>
                <w:lang w:eastAsia="ru-RU"/>
              </w:rPr>
              <w:t>:</w:t>
            </w:r>
          </w:p>
          <w:p w14:paraId="1E4C2A0A" w14:textId="77777777" w:rsidR="006F7658" w:rsidRPr="006F7658" w:rsidRDefault="006F7658" w:rsidP="006F7658">
            <w:pPr>
              <w:jc w:val="both"/>
              <w:rPr>
                <w:rFonts w:ascii="Times New Roman" w:eastAsia="Times New Roman" w:hAnsi="Times New Roman" w:cs="Times New Roman"/>
                <w:lang w:eastAsia="ru-RU"/>
              </w:rPr>
            </w:pPr>
            <w:r w:rsidRPr="006F7658">
              <w:rPr>
                <w:rFonts w:ascii="Times New Roman" w:eastAsia="Times New Roman" w:hAnsi="Times New Roman" w:cs="Times New Roman"/>
                <w:lang w:eastAsia="ru-RU"/>
              </w:rPr>
              <w:t>-</w:t>
            </w:r>
            <w:r w:rsidRPr="006F7658">
              <w:rPr>
                <w:rFonts w:ascii="Times New Roman" w:eastAsia="Times New Roman" w:hAnsi="Times New Roman" w:cs="Times New Roman"/>
                <w:lang w:eastAsia="ru-RU"/>
              </w:rPr>
              <w:tab/>
              <w:t xml:space="preserve"> устанавливая, что с 1 января 2021 года на территории РФ вводится добровольное нанесение QR-кода на ювелирные и другие изделия из драгоценных металлов и (или) драгоценных камней одновременно с клеймением таких изделий и передачей информации о них в ГИПС ДМДК, проект не раскрывает, сохранится ли нанесение QR-кодов в добровольном режиме на постоянной основе, или это временный режим до полномасштабного ввода ГИПС ДМДК в эксплуатацию (т.е. до 01.06.2021);</w:t>
            </w:r>
          </w:p>
          <w:p w14:paraId="6AF5734F" w14:textId="77777777" w:rsidR="006F7658" w:rsidRPr="006F7658" w:rsidRDefault="006F7658" w:rsidP="006F7658">
            <w:pPr>
              <w:jc w:val="both"/>
              <w:rPr>
                <w:rFonts w:ascii="Times New Roman" w:eastAsia="Times New Roman" w:hAnsi="Times New Roman" w:cs="Times New Roman"/>
                <w:lang w:eastAsia="ru-RU"/>
              </w:rPr>
            </w:pPr>
            <w:r w:rsidRPr="006F7658">
              <w:rPr>
                <w:rFonts w:ascii="Times New Roman" w:eastAsia="Times New Roman" w:hAnsi="Times New Roman" w:cs="Times New Roman"/>
                <w:lang w:eastAsia="ru-RU"/>
              </w:rPr>
              <w:lastRenderedPageBreak/>
              <w:t>-</w:t>
            </w:r>
            <w:r w:rsidRPr="006F7658">
              <w:rPr>
                <w:rFonts w:ascii="Times New Roman" w:eastAsia="Times New Roman" w:hAnsi="Times New Roman" w:cs="Times New Roman"/>
                <w:lang w:eastAsia="ru-RU"/>
              </w:rPr>
              <w:tab/>
              <w:t xml:space="preserve"> устанавливая, что с 01.01.2021 на территории РФ вводится добровольная регистрация именников в ГИПС ДМДК юридическими лицами и индивидуальными предпринимателями, проект не раскрывает, сохранится ли обязательное проставление именников на ювелирных изделиях после полномасштабного ввода ГИПС ДМДК в эксплуатацию (т.е. до 01.06.2021);</w:t>
            </w:r>
          </w:p>
          <w:p w14:paraId="59CA3414" w14:textId="467A5E15" w:rsidR="00C152D4" w:rsidRPr="00F5566B" w:rsidRDefault="006F7658" w:rsidP="006F7658">
            <w:pPr>
              <w:jc w:val="both"/>
              <w:rPr>
                <w:rFonts w:ascii="Times New Roman" w:eastAsia="Times New Roman" w:hAnsi="Times New Roman" w:cs="Times New Roman"/>
                <w:lang w:eastAsia="ru-RU"/>
              </w:rPr>
            </w:pPr>
            <w:r w:rsidRPr="006F7658">
              <w:rPr>
                <w:rFonts w:ascii="Times New Roman" w:eastAsia="Times New Roman" w:hAnsi="Times New Roman" w:cs="Times New Roman"/>
                <w:lang w:eastAsia="ru-RU"/>
              </w:rPr>
              <w:t>-</w:t>
            </w:r>
            <w:r w:rsidRPr="006F7658">
              <w:rPr>
                <w:rFonts w:ascii="Times New Roman" w:eastAsia="Times New Roman" w:hAnsi="Times New Roman" w:cs="Times New Roman"/>
                <w:lang w:eastAsia="ru-RU"/>
              </w:rPr>
              <w:tab/>
              <w:t xml:space="preserve"> устанавливая, что с 01.04.2021 на территории РФ на добровольной основе вводится внесение юридическими лицами и индивидуальными предприниматели в ГИПС ДМДК сведений об обороте драгоценных металлов, драгоценных камней и изделий из них, проект не раскрывает отличие данного добровольного режима от режима проведения тестового эксперимента по взаимодействию с ГИПС ДМДК</w:t>
            </w:r>
            <w:r w:rsidR="00CC1796">
              <w:rPr>
                <w:rFonts w:ascii="Times New Roman" w:eastAsia="Times New Roman" w:hAnsi="Times New Roman" w:cs="Times New Roman"/>
                <w:lang w:eastAsia="ru-RU"/>
              </w:rPr>
              <w:t>, проводимого в текущий период;</w:t>
            </w:r>
          </w:p>
        </w:tc>
        <w:tc>
          <w:tcPr>
            <w:tcW w:w="7088" w:type="dxa"/>
          </w:tcPr>
          <w:p w14:paraId="5FBE368C" w14:textId="77777777" w:rsidR="00C152D4" w:rsidRDefault="00C152D4" w:rsidP="00042211">
            <w:pPr>
              <w:jc w:val="both"/>
              <w:rPr>
                <w:rFonts w:ascii="Times New Roman" w:eastAsia="Times New Roman" w:hAnsi="Times New Roman" w:cs="Times New Roman"/>
                <w:lang w:eastAsia="ru-RU"/>
              </w:rPr>
            </w:pPr>
          </w:p>
          <w:p w14:paraId="1F3F7FE3" w14:textId="77777777" w:rsidR="006F7658" w:rsidRDefault="006F7658" w:rsidP="00042211">
            <w:pPr>
              <w:jc w:val="both"/>
              <w:rPr>
                <w:rFonts w:ascii="Times New Roman" w:eastAsia="Times New Roman" w:hAnsi="Times New Roman" w:cs="Times New Roman"/>
                <w:lang w:eastAsia="ru-RU"/>
              </w:rPr>
            </w:pPr>
          </w:p>
          <w:p w14:paraId="6219F7F0" w14:textId="77777777" w:rsidR="006F7658" w:rsidRDefault="006F7658" w:rsidP="00042211">
            <w:pPr>
              <w:jc w:val="both"/>
              <w:rPr>
                <w:rFonts w:ascii="Times New Roman" w:eastAsia="Times New Roman" w:hAnsi="Times New Roman" w:cs="Times New Roman"/>
                <w:lang w:eastAsia="ru-RU"/>
              </w:rPr>
            </w:pPr>
          </w:p>
          <w:p w14:paraId="56E08C13" w14:textId="77777777" w:rsidR="006F7658" w:rsidRDefault="006F7658" w:rsidP="0004221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01.06.2020 </w:t>
            </w:r>
            <w:r w:rsidRPr="006F7658">
              <w:rPr>
                <w:rFonts w:ascii="Times New Roman" w:eastAsia="Times New Roman" w:hAnsi="Times New Roman" w:cs="Times New Roman"/>
                <w:lang w:eastAsia="ru-RU"/>
              </w:rPr>
              <w:t>оборот драгоценных металлов, и драгоценных камней и изделий из них без средств идентификации и передачи в ГИИС ДМДК сведений об их маркировке средствами идентификации, а также их реализации (передаче) запрещена за исключением остатков драгоценных металлов и/или драгоценных камней и изделий из них, образованных до 1 июня 2021 г</w:t>
            </w:r>
            <w:r>
              <w:rPr>
                <w:rFonts w:ascii="Times New Roman" w:eastAsia="Times New Roman" w:hAnsi="Times New Roman" w:cs="Times New Roman"/>
                <w:lang w:eastAsia="ru-RU"/>
              </w:rPr>
              <w:t>.</w:t>
            </w:r>
          </w:p>
          <w:p w14:paraId="7F6AAC09" w14:textId="77777777" w:rsidR="006F7658" w:rsidRDefault="006F7658" w:rsidP="00042211">
            <w:pPr>
              <w:jc w:val="both"/>
              <w:rPr>
                <w:rFonts w:ascii="Times New Roman" w:eastAsia="Times New Roman" w:hAnsi="Times New Roman" w:cs="Times New Roman"/>
                <w:lang w:eastAsia="ru-RU"/>
              </w:rPr>
            </w:pPr>
          </w:p>
          <w:p w14:paraId="7BED207B" w14:textId="781317F1" w:rsidR="006F7658" w:rsidRDefault="0058595A" w:rsidP="0058595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Согласно пункту 5 статьи 12.1 </w:t>
            </w:r>
            <w:r w:rsidRPr="0058595A">
              <w:rPr>
                <w:rFonts w:ascii="Times New Roman" w:eastAsia="Times New Roman" w:hAnsi="Times New Roman" w:cs="Times New Roman"/>
                <w:lang w:eastAsia="ru-RU"/>
              </w:rPr>
              <w:t>Федеральн</w:t>
            </w:r>
            <w:r>
              <w:rPr>
                <w:rFonts w:ascii="Times New Roman" w:eastAsia="Times New Roman" w:hAnsi="Times New Roman" w:cs="Times New Roman"/>
                <w:lang w:eastAsia="ru-RU"/>
              </w:rPr>
              <w:t>ого</w:t>
            </w:r>
            <w:r w:rsidRPr="0058595A">
              <w:rPr>
                <w:rFonts w:ascii="Times New Roman" w:eastAsia="Times New Roman" w:hAnsi="Times New Roman" w:cs="Times New Roman"/>
                <w:lang w:eastAsia="ru-RU"/>
              </w:rPr>
              <w:t xml:space="preserve"> закон</w:t>
            </w:r>
            <w:r>
              <w:rPr>
                <w:rFonts w:ascii="Times New Roman" w:eastAsia="Times New Roman" w:hAnsi="Times New Roman" w:cs="Times New Roman"/>
                <w:lang w:eastAsia="ru-RU"/>
              </w:rPr>
              <w:t>а</w:t>
            </w:r>
            <w:r w:rsidRPr="0058595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58595A">
              <w:rPr>
                <w:rFonts w:ascii="Times New Roman" w:eastAsia="Times New Roman" w:hAnsi="Times New Roman" w:cs="Times New Roman"/>
                <w:lang w:eastAsia="ru-RU"/>
              </w:rPr>
              <w:t xml:space="preserve"> 41-ФЗ </w:t>
            </w:r>
            <w:r>
              <w:rPr>
                <w:rFonts w:ascii="Times New Roman" w:eastAsia="Times New Roman" w:hAnsi="Times New Roman" w:cs="Times New Roman"/>
                <w:lang w:eastAsia="ru-RU"/>
              </w:rPr>
              <w:t>ю</w:t>
            </w:r>
            <w:r w:rsidRPr="0058595A">
              <w:rPr>
                <w:rFonts w:ascii="Times New Roman" w:eastAsia="Times New Roman" w:hAnsi="Times New Roman" w:cs="Times New Roman"/>
                <w:lang w:eastAsia="ru-RU"/>
              </w:rPr>
              <w:t>велирные и другие изделия из драгоценных металлов отечественного производства должны иметь именники, которые подлежат регистрации в установленном порядке</w:t>
            </w:r>
            <w:r>
              <w:rPr>
                <w:rFonts w:ascii="Times New Roman" w:eastAsia="Times New Roman" w:hAnsi="Times New Roman" w:cs="Times New Roman"/>
                <w:lang w:eastAsia="ru-RU"/>
              </w:rPr>
              <w:t>.</w:t>
            </w:r>
          </w:p>
          <w:p w14:paraId="0654D28D" w14:textId="77777777" w:rsidR="00A237B8" w:rsidRDefault="00A237B8" w:rsidP="00CC1796">
            <w:pPr>
              <w:jc w:val="both"/>
              <w:rPr>
                <w:rFonts w:ascii="Times New Roman" w:eastAsia="Times New Roman" w:hAnsi="Times New Roman" w:cs="Times New Roman"/>
                <w:lang w:eastAsia="ru-RU"/>
              </w:rPr>
            </w:pPr>
          </w:p>
          <w:p w14:paraId="3D3CD5AE" w14:textId="6818467B" w:rsidR="00290860" w:rsidRPr="00CC1796" w:rsidRDefault="00225506" w:rsidP="00CC179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Поэтапный ввод ГИИС ДМДК в промышленную эксплуатацию</w:t>
            </w:r>
            <w:r w:rsidR="0058595A">
              <w:rPr>
                <w:rFonts w:ascii="Times New Roman" w:eastAsia="Times New Roman" w:hAnsi="Times New Roman" w:cs="Times New Roman"/>
                <w:lang w:eastAsia="ru-RU"/>
              </w:rPr>
              <w:t xml:space="preserve"> позволит устранить недочеты в новой системе хранения и обработки информации</w:t>
            </w:r>
            <w:r>
              <w:rPr>
                <w:rFonts w:ascii="Times New Roman" w:eastAsia="Times New Roman" w:hAnsi="Times New Roman" w:cs="Times New Roman"/>
                <w:lang w:eastAsia="ru-RU"/>
              </w:rPr>
              <w:t>, а также оперативно и качественно реагировать на возникающие проблемы</w:t>
            </w:r>
            <w:r w:rsidR="0058595A">
              <w:rPr>
                <w:rFonts w:ascii="Times New Roman" w:eastAsia="Times New Roman" w:hAnsi="Times New Roman" w:cs="Times New Roman"/>
                <w:lang w:eastAsia="ru-RU"/>
              </w:rPr>
              <w:t xml:space="preserve">. </w:t>
            </w:r>
          </w:p>
        </w:tc>
      </w:tr>
      <w:tr w:rsidR="00CC1796" w:rsidRPr="00F5566B" w14:paraId="51235BD4" w14:textId="77777777" w:rsidTr="00822429">
        <w:tc>
          <w:tcPr>
            <w:tcW w:w="817" w:type="dxa"/>
          </w:tcPr>
          <w:p w14:paraId="039E9EE1" w14:textId="77777777" w:rsidR="00CC1796" w:rsidRPr="00F5566B" w:rsidRDefault="00CC1796" w:rsidP="00822429">
            <w:pPr>
              <w:pStyle w:val="ab"/>
              <w:numPr>
                <w:ilvl w:val="0"/>
                <w:numId w:val="1"/>
              </w:numPr>
              <w:jc w:val="center"/>
              <w:rPr>
                <w:rFonts w:ascii="Times New Roman" w:eastAsia="Times New Roman" w:hAnsi="Times New Roman" w:cs="Times New Roman"/>
                <w:lang w:eastAsia="ru-RU"/>
              </w:rPr>
            </w:pPr>
          </w:p>
        </w:tc>
        <w:tc>
          <w:tcPr>
            <w:tcW w:w="7796" w:type="dxa"/>
          </w:tcPr>
          <w:p w14:paraId="32397F63" w14:textId="77777777" w:rsidR="00CC1796" w:rsidRPr="006F7658" w:rsidRDefault="00CC1796" w:rsidP="00CC1796">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r>
              <w:rPr>
                <w:rFonts w:ascii="Times New Roman" w:eastAsia="Times New Roman" w:hAnsi="Times New Roman" w:cs="Times New Roman"/>
                <w:b/>
                <w:lang w:eastAsia="ru-RU"/>
              </w:rPr>
              <w:t>, «Деловая Россия»</w:t>
            </w:r>
          </w:p>
          <w:p w14:paraId="62D8BD86" w14:textId="77777777" w:rsidR="00CC1796" w:rsidRPr="006F7658" w:rsidRDefault="00CC1796" w:rsidP="00CC1796">
            <w:pPr>
              <w:jc w:val="both"/>
              <w:rPr>
                <w:rFonts w:ascii="Times New Roman" w:eastAsia="Times New Roman" w:hAnsi="Times New Roman" w:cs="Times New Roman"/>
                <w:lang w:eastAsia="ru-RU"/>
              </w:rPr>
            </w:pPr>
            <w:r w:rsidRPr="006F7658">
              <w:rPr>
                <w:rFonts w:ascii="Times New Roman" w:eastAsia="Times New Roman" w:hAnsi="Times New Roman" w:cs="Times New Roman"/>
                <w:lang w:eastAsia="ru-RU"/>
              </w:rPr>
              <w:t xml:space="preserve">Считаем необходимым отразить в проекте следующие важнейшие вопросы по </w:t>
            </w:r>
            <w:r w:rsidRPr="00426F5D">
              <w:rPr>
                <w:rFonts w:ascii="Times New Roman" w:eastAsia="Times New Roman" w:hAnsi="Times New Roman" w:cs="Times New Roman"/>
                <w:b/>
                <w:lang w:eastAsia="ru-RU"/>
              </w:rPr>
              <w:t>этапам ввода</w:t>
            </w:r>
            <w:r w:rsidRPr="006F7658">
              <w:rPr>
                <w:rFonts w:ascii="Times New Roman" w:eastAsia="Times New Roman" w:hAnsi="Times New Roman" w:cs="Times New Roman"/>
                <w:lang w:eastAsia="ru-RU"/>
              </w:rPr>
              <w:t>:</w:t>
            </w:r>
          </w:p>
          <w:p w14:paraId="16961BDE" w14:textId="77777777" w:rsidR="00CC1796" w:rsidRDefault="00CC1796" w:rsidP="006F7658">
            <w:pPr>
              <w:jc w:val="both"/>
              <w:rPr>
                <w:rFonts w:ascii="Times New Roman" w:eastAsia="Times New Roman" w:hAnsi="Times New Roman" w:cs="Times New Roman"/>
                <w:lang w:eastAsia="ru-RU"/>
              </w:rPr>
            </w:pPr>
            <w:r w:rsidRPr="006F7658">
              <w:rPr>
                <w:rFonts w:ascii="Times New Roman" w:eastAsia="Times New Roman" w:hAnsi="Times New Roman" w:cs="Times New Roman"/>
                <w:lang w:eastAsia="ru-RU"/>
              </w:rPr>
              <w:t>-</w:t>
            </w:r>
            <w:r w:rsidRPr="006F7658">
              <w:rPr>
                <w:rFonts w:ascii="Times New Roman" w:eastAsia="Times New Roman" w:hAnsi="Times New Roman" w:cs="Times New Roman"/>
                <w:lang w:eastAsia="ru-RU"/>
              </w:rPr>
              <w:tab/>
              <w:t xml:space="preserve"> устанавливая, что с 01.06.2021 на территории РФ ввод в оборот драгоценных металлов и драгоценных камней без средств идентификации и передачи в ГИИС ДМДК сведений об их маркировке средствами идентификации, а также их реализации (передаче) запрещен за исключением остатков драгоценных металлов и/или драгоценных камней и изделий из них, образованных до 01.06.2021, проект не раскрывает для производителей ювелирных изделий возможность ввода в оборот после 01.06.2021 маркированных ювелирных изделий, произведенных уже после 01.06.2021, но включающих драгоценные металлы и/или драгоценные камни (как компоненты изделий) из остатков драгоценных металлов и/или драгоценных камней, образованных до 01.06.2021.</w:t>
            </w:r>
          </w:p>
          <w:p w14:paraId="7396F3B3" w14:textId="77777777" w:rsidR="0023695E" w:rsidRDefault="0023695E" w:rsidP="0023695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 РСПП, ТПП</w:t>
            </w:r>
          </w:p>
          <w:p w14:paraId="717D6BA1" w14:textId="01100FBE" w:rsidR="0023695E" w:rsidRDefault="0023695E" w:rsidP="0023695E">
            <w:pPr>
              <w:jc w:val="both"/>
              <w:rPr>
                <w:rFonts w:ascii="Times New Roman" w:eastAsia="Times New Roman" w:hAnsi="Times New Roman" w:cs="Times New Roman"/>
                <w:lang w:eastAsia="ru-RU"/>
              </w:rPr>
            </w:pPr>
            <w:r w:rsidRPr="00300E4B">
              <w:rPr>
                <w:rFonts w:ascii="Times New Roman" w:eastAsia="Times New Roman" w:hAnsi="Times New Roman" w:cs="Times New Roman"/>
                <w:lang w:eastAsia="ru-RU"/>
              </w:rPr>
              <w:t>Текст Порядка не содержит норм, оговаривающих процедуру и сроки маркировки товарных остатков в розничных ювелирных магазинах и сетях после полного ввода ГИИС ДМДК в эксплуатацию.</w:t>
            </w:r>
          </w:p>
          <w:p w14:paraId="730659CC" w14:textId="77777777" w:rsidR="00CC1796" w:rsidRPr="00CC1796" w:rsidRDefault="00CC1796" w:rsidP="00CC1796">
            <w:pPr>
              <w:jc w:val="both"/>
              <w:rPr>
                <w:rFonts w:ascii="Times New Roman" w:eastAsia="Times New Roman" w:hAnsi="Times New Roman" w:cs="Times New Roman"/>
                <w:b/>
                <w:lang w:eastAsia="ru-RU"/>
              </w:rPr>
            </w:pPr>
            <w:r w:rsidRPr="00CC1796">
              <w:rPr>
                <w:rFonts w:ascii="Times New Roman" w:eastAsia="Times New Roman" w:hAnsi="Times New Roman" w:cs="Times New Roman"/>
                <w:b/>
                <w:lang w:eastAsia="ru-RU"/>
              </w:rPr>
              <w:t>СРО НФА</w:t>
            </w:r>
          </w:p>
          <w:p w14:paraId="7741BE2E" w14:textId="55AFD22E" w:rsidR="00CC1796" w:rsidRPr="00CC1796" w:rsidRDefault="00CC1796" w:rsidP="00CC1796">
            <w:pPr>
              <w:jc w:val="both"/>
              <w:rPr>
                <w:rFonts w:ascii="Times New Roman" w:eastAsia="Times New Roman" w:hAnsi="Times New Roman" w:cs="Times New Roman"/>
                <w:lang w:eastAsia="ru-RU"/>
              </w:rPr>
            </w:pPr>
            <w:r w:rsidRPr="00CC1796">
              <w:rPr>
                <w:rFonts w:ascii="Times New Roman" w:eastAsia="Times New Roman" w:hAnsi="Times New Roman" w:cs="Times New Roman"/>
                <w:lang w:eastAsia="ru-RU"/>
              </w:rPr>
              <w:t xml:space="preserve">По пункту 71 Порядка просим уточнить, что необходимо делать с товарами, находящимися в обороте на день вступления в силу Постановления? Кто должен их маркировать? Как осуществляется их оборот? В банке уже находятся слитки без маркировок - обязан ли банк маркировать их самостоятельно? Нужно ли при этом маркировать металл клиентов, находящийся на хранении, или только металл, принадлежащий банку и в перспективе подлежащий реализации? Считается ли это вводом в оборот? Если клиент приносит в банк ранее не маркированный металл, считается ли это повторным вводом в оборот? </w:t>
            </w:r>
            <w:r w:rsidRPr="00CC1796">
              <w:rPr>
                <w:rFonts w:ascii="Times New Roman" w:eastAsia="Times New Roman" w:hAnsi="Times New Roman" w:cs="Times New Roman"/>
                <w:lang w:eastAsia="ru-RU"/>
              </w:rPr>
              <w:lastRenderedPageBreak/>
              <w:t>Должен ли банк осуществить маркировку такого металла?</w:t>
            </w:r>
          </w:p>
        </w:tc>
        <w:tc>
          <w:tcPr>
            <w:tcW w:w="7088" w:type="dxa"/>
          </w:tcPr>
          <w:p w14:paraId="27076D75" w14:textId="77777777" w:rsidR="00CC1796" w:rsidRDefault="00CC1796" w:rsidP="00CC1796">
            <w:pPr>
              <w:jc w:val="both"/>
              <w:rPr>
                <w:rFonts w:ascii="Times New Roman" w:eastAsia="Times New Roman" w:hAnsi="Times New Roman" w:cs="Times New Roman"/>
                <w:lang w:eastAsia="ru-RU"/>
              </w:rPr>
            </w:pPr>
          </w:p>
          <w:p w14:paraId="62FEE8E9" w14:textId="77777777" w:rsidR="00CC1796" w:rsidRDefault="00CC1796" w:rsidP="00CC1796">
            <w:pPr>
              <w:jc w:val="both"/>
              <w:rPr>
                <w:rFonts w:ascii="Times New Roman" w:eastAsia="Times New Roman" w:hAnsi="Times New Roman" w:cs="Times New Roman"/>
                <w:lang w:eastAsia="ru-RU"/>
              </w:rPr>
            </w:pPr>
          </w:p>
          <w:p w14:paraId="683A1074" w14:textId="77777777" w:rsidR="00CC1796" w:rsidRDefault="00CC1796" w:rsidP="00CC1796">
            <w:pPr>
              <w:jc w:val="both"/>
              <w:rPr>
                <w:rFonts w:ascii="Times New Roman" w:eastAsia="Times New Roman" w:hAnsi="Times New Roman" w:cs="Times New Roman"/>
                <w:lang w:eastAsia="ru-RU"/>
              </w:rPr>
            </w:pPr>
          </w:p>
          <w:p w14:paraId="6EAABC51" w14:textId="77777777" w:rsidR="00CC1796" w:rsidRPr="00225506" w:rsidRDefault="00CC1796" w:rsidP="00CC1796">
            <w:pPr>
              <w:jc w:val="both"/>
              <w:rPr>
                <w:rFonts w:ascii="Times New Roman" w:eastAsia="Times New Roman" w:hAnsi="Times New Roman" w:cs="Times New Roman"/>
                <w:color w:val="FF0000"/>
                <w:lang w:eastAsia="ru-RU"/>
              </w:rPr>
            </w:pPr>
            <w:r w:rsidRPr="00225506">
              <w:rPr>
                <w:rFonts w:ascii="Times New Roman" w:eastAsia="Times New Roman" w:hAnsi="Times New Roman" w:cs="Times New Roman"/>
                <w:lang w:eastAsia="ru-RU"/>
              </w:rPr>
              <w:t>Проект постановления</w:t>
            </w:r>
            <w:r>
              <w:rPr>
                <w:rFonts w:ascii="Times New Roman" w:eastAsia="Times New Roman" w:hAnsi="Times New Roman" w:cs="Times New Roman"/>
                <w:lang w:eastAsia="ru-RU"/>
              </w:rPr>
              <w:t xml:space="preserve"> д</w:t>
            </w:r>
            <w:r w:rsidRPr="00225506">
              <w:rPr>
                <w:rFonts w:ascii="Times New Roman" w:eastAsia="Times New Roman" w:hAnsi="Times New Roman" w:cs="Times New Roman"/>
                <w:lang w:eastAsia="ru-RU"/>
              </w:rPr>
              <w:t>ополнен пунктом следующего содержания: «7. Установить что при наличии по состоянию на 1 июня 2021 г. на территории Российской Федерации остатков драгоценных металлов и/или драгоценных камней и изделий из них, произведенных или ввезенных на территорию Российской Федерации до 1 июня 2021 г., юридические лица и индивидуальные предприниматели вправе осуществлять реализацию таких остатков без маркировки средствами идентификации до 31 декабря 2021 г. включительно.».</w:t>
            </w:r>
          </w:p>
          <w:p w14:paraId="551F1E47" w14:textId="77777777" w:rsidR="00CC1796" w:rsidRDefault="00CC1796" w:rsidP="00042211">
            <w:pPr>
              <w:jc w:val="both"/>
              <w:rPr>
                <w:rFonts w:ascii="Times New Roman" w:eastAsia="Times New Roman" w:hAnsi="Times New Roman" w:cs="Times New Roman"/>
                <w:lang w:eastAsia="ru-RU"/>
              </w:rPr>
            </w:pPr>
          </w:p>
          <w:p w14:paraId="25D97564" w14:textId="77777777" w:rsidR="00CC1796" w:rsidRDefault="00CC1796" w:rsidP="00042211">
            <w:pPr>
              <w:jc w:val="both"/>
              <w:rPr>
                <w:rFonts w:ascii="Times New Roman" w:eastAsia="Times New Roman" w:hAnsi="Times New Roman" w:cs="Times New Roman"/>
                <w:lang w:eastAsia="ru-RU"/>
              </w:rPr>
            </w:pPr>
          </w:p>
          <w:p w14:paraId="227950E0" w14:textId="77777777" w:rsidR="00CC1796" w:rsidRDefault="00CC1796" w:rsidP="00042211">
            <w:pPr>
              <w:jc w:val="both"/>
              <w:rPr>
                <w:rFonts w:ascii="Times New Roman" w:eastAsia="Times New Roman" w:hAnsi="Times New Roman" w:cs="Times New Roman"/>
                <w:lang w:eastAsia="ru-RU"/>
              </w:rPr>
            </w:pPr>
          </w:p>
          <w:p w14:paraId="23206929" w14:textId="77777777" w:rsidR="00CC1796" w:rsidRDefault="00CC1796" w:rsidP="00042211">
            <w:pPr>
              <w:jc w:val="both"/>
              <w:rPr>
                <w:rFonts w:ascii="Times New Roman" w:eastAsia="Times New Roman" w:hAnsi="Times New Roman" w:cs="Times New Roman"/>
                <w:lang w:eastAsia="ru-RU"/>
              </w:rPr>
            </w:pPr>
          </w:p>
          <w:p w14:paraId="6038AD49" w14:textId="77777777" w:rsidR="0023695E" w:rsidRDefault="0023695E" w:rsidP="00042211">
            <w:pPr>
              <w:jc w:val="both"/>
              <w:rPr>
                <w:rFonts w:ascii="Times New Roman" w:eastAsia="Times New Roman" w:hAnsi="Times New Roman" w:cs="Times New Roman"/>
                <w:lang w:eastAsia="ru-RU"/>
              </w:rPr>
            </w:pPr>
          </w:p>
          <w:p w14:paraId="795CAB60" w14:textId="77777777" w:rsidR="0023695E" w:rsidRDefault="0023695E" w:rsidP="00042211">
            <w:pPr>
              <w:jc w:val="both"/>
              <w:rPr>
                <w:rFonts w:ascii="Times New Roman" w:eastAsia="Times New Roman" w:hAnsi="Times New Roman" w:cs="Times New Roman"/>
                <w:lang w:eastAsia="ru-RU"/>
              </w:rPr>
            </w:pPr>
          </w:p>
          <w:p w14:paraId="73276FB8" w14:textId="77777777" w:rsidR="0023695E" w:rsidRDefault="0023695E" w:rsidP="00042211">
            <w:pPr>
              <w:jc w:val="both"/>
              <w:rPr>
                <w:rFonts w:ascii="Times New Roman" w:eastAsia="Times New Roman" w:hAnsi="Times New Roman" w:cs="Times New Roman"/>
                <w:lang w:eastAsia="ru-RU"/>
              </w:rPr>
            </w:pPr>
          </w:p>
          <w:p w14:paraId="4AF5CA9F" w14:textId="77777777" w:rsidR="0023695E" w:rsidRDefault="0023695E" w:rsidP="00042211">
            <w:pPr>
              <w:jc w:val="both"/>
              <w:rPr>
                <w:rFonts w:ascii="Times New Roman" w:eastAsia="Times New Roman" w:hAnsi="Times New Roman" w:cs="Times New Roman"/>
                <w:lang w:eastAsia="ru-RU"/>
              </w:rPr>
            </w:pPr>
          </w:p>
          <w:p w14:paraId="4B076E78" w14:textId="77777777" w:rsidR="00CC1796" w:rsidRDefault="00CC1796" w:rsidP="0004221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Металл клиентов, находящийся в банке на хранении, не подлежит маркировке. Банк может маркировать только металл (материальный носитель, относящийся к металлу), принадлежащий банку.</w:t>
            </w:r>
          </w:p>
          <w:p w14:paraId="3029DD81" w14:textId="025E7774" w:rsidR="00CC1796" w:rsidRDefault="00CC1796" w:rsidP="0004221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приобретении металла у физического лица банк вводит его в оборот самостоятельно.</w:t>
            </w:r>
          </w:p>
        </w:tc>
      </w:tr>
      <w:tr w:rsidR="00006066" w:rsidRPr="00F5566B" w14:paraId="62B80209" w14:textId="77777777" w:rsidTr="00822429">
        <w:tc>
          <w:tcPr>
            <w:tcW w:w="817" w:type="dxa"/>
          </w:tcPr>
          <w:p w14:paraId="17E03182" w14:textId="7725DB64" w:rsidR="00006066" w:rsidRPr="00F5566B" w:rsidRDefault="00006066" w:rsidP="00822429">
            <w:pPr>
              <w:pStyle w:val="ab"/>
              <w:numPr>
                <w:ilvl w:val="0"/>
                <w:numId w:val="1"/>
              </w:numPr>
              <w:jc w:val="center"/>
              <w:rPr>
                <w:rFonts w:ascii="Times New Roman" w:eastAsia="Times New Roman" w:hAnsi="Times New Roman" w:cs="Times New Roman"/>
                <w:lang w:eastAsia="ru-RU"/>
              </w:rPr>
            </w:pPr>
          </w:p>
        </w:tc>
        <w:tc>
          <w:tcPr>
            <w:tcW w:w="7796" w:type="dxa"/>
          </w:tcPr>
          <w:p w14:paraId="3B507A79" w14:textId="0F806D57" w:rsidR="00006066" w:rsidRPr="00006066" w:rsidRDefault="00006066" w:rsidP="006F7658">
            <w:pPr>
              <w:jc w:val="both"/>
              <w:rPr>
                <w:rFonts w:ascii="Times New Roman" w:eastAsia="Times New Roman" w:hAnsi="Times New Roman" w:cs="Times New Roman"/>
                <w:b/>
                <w:lang w:eastAsia="ru-RU"/>
              </w:rPr>
            </w:pPr>
            <w:r w:rsidRPr="00006066">
              <w:rPr>
                <w:rFonts w:ascii="Times New Roman" w:eastAsia="Times New Roman" w:hAnsi="Times New Roman" w:cs="Times New Roman"/>
                <w:b/>
                <w:lang w:eastAsia="ru-RU"/>
              </w:rPr>
              <w:t>Раскин Алексей Александрович</w:t>
            </w:r>
          </w:p>
          <w:p w14:paraId="0ED80778" w14:textId="19774435" w:rsidR="00006066" w:rsidRPr="00006066" w:rsidRDefault="00006066" w:rsidP="006F7658">
            <w:pPr>
              <w:jc w:val="both"/>
              <w:rPr>
                <w:rFonts w:ascii="Times New Roman" w:eastAsia="Times New Roman" w:hAnsi="Times New Roman" w:cs="Times New Roman"/>
                <w:lang w:eastAsia="ru-RU"/>
              </w:rPr>
            </w:pPr>
            <w:r w:rsidRPr="00006066">
              <w:rPr>
                <w:rFonts w:ascii="Times New Roman" w:eastAsia="Times New Roman" w:hAnsi="Times New Roman" w:cs="Times New Roman"/>
                <w:lang w:eastAsia="ru-RU"/>
              </w:rPr>
              <w:t>Установить перечень возимых изделия из ДМ и ДК подлежащих маркировке. (часы подлежат маркировке?)</w:t>
            </w:r>
          </w:p>
        </w:tc>
        <w:tc>
          <w:tcPr>
            <w:tcW w:w="7088" w:type="dxa"/>
          </w:tcPr>
          <w:p w14:paraId="10A345C3" w14:textId="509CD056" w:rsidR="00006066" w:rsidRDefault="00EF3B33" w:rsidP="0004221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Обязательной маркировке подлежат все ювелирные изделия из ДМДК</w:t>
            </w:r>
          </w:p>
        </w:tc>
      </w:tr>
      <w:tr w:rsidR="00B41980" w:rsidRPr="00F5566B" w14:paraId="09A84847" w14:textId="77777777" w:rsidTr="00822429">
        <w:tc>
          <w:tcPr>
            <w:tcW w:w="817" w:type="dxa"/>
          </w:tcPr>
          <w:p w14:paraId="24720247" w14:textId="62DA5728" w:rsidR="00B41980" w:rsidRPr="00F5566B" w:rsidRDefault="00B41980" w:rsidP="00822429">
            <w:pPr>
              <w:pStyle w:val="ab"/>
              <w:numPr>
                <w:ilvl w:val="0"/>
                <w:numId w:val="1"/>
              </w:numPr>
              <w:jc w:val="center"/>
              <w:rPr>
                <w:rFonts w:ascii="Times New Roman" w:eastAsia="Times New Roman" w:hAnsi="Times New Roman" w:cs="Times New Roman"/>
                <w:lang w:eastAsia="ru-RU"/>
              </w:rPr>
            </w:pPr>
          </w:p>
        </w:tc>
        <w:tc>
          <w:tcPr>
            <w:tcW w:w="7796" w:type="dxa"/>
          </w:tcPr>
          <w:p w14:paraId="583075AF" w14:textId="48640551" w:rsidR="00B41980" w:rsidRDefault="00B41980" w:rsidP="006F7658">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w:t>
            </w:r>
            <w:r w:rsidR="00B91FAE">
              <w:rPr>
                <w:rFonts w:ascii="Times New Roman" w:eastAsia="Times New Roman" w:hAnsi="Times New Roman" w:cs="Times New Roman"/>
                <w:b/>
                <w:lang w:eastAsia="ru-RU"/>
              </w:rPr>
              <w:t>, РСПП</w:t>
            </w:r>
            <w:r w:rsidR="00164F90">
              <w:rPr>
                <w:rFonts w:ascii="Times New Roman" w:eastAsia="Times New Roman" w:hAnsi="Times New Roman" w:cs="Times New Roman"/>
                <w:b/>
                <w:lang w:eastAsia="ru-RU"/>
              </w:rPr>
              <w:t xml:space="preserve">, </w:t>
            </w:r>
            <w:r w:rsidR="00164F90" w:rsidRPr="00F5566B">
              <w:rPr>
                <w:rFonts w:ascii="Times New Roman" w:eastAsia="Times New Roman" w:hAnsi="Times New Roman" w:cs="Times New Roman"/>
                <w:b/>
                <w:lang w:eastAsia="ru-RU"/>
              </w:rPr>
              <w:t>Торгово-промышленная палата Российской Федерации</w:t>
            </w:r>
          </w:p>
          <w:p w14:paraId="44CE36CF" w14:textId="5FD1205C" w:rsidR="00B41980" w:rsidRPr="00B41980" w:rsidRDefault="00B41980" w:rsidP="006F7658">
            <w:pPr>
              <w:jc w:val="both"/>
              <w:rPr>
                <w:rFonts w:ascii="Times New Roman" w:eastAsia="Times New Roman" w:hAnsi="Times New Roman" w:cs="Times New Roman"/>
                <w:lang w:eastAsia="ru-RU"/>
              </w:rPr>
            </w:pPr>
            <w:r w:rsidRPr="00B41980">
              <w:rPr>
                <w:rFonts w:ascii="Times New Roman" w:eastAsia="Times New Roman" w:hAnsi="Times New Roman" w:cs="Times New Roman"/>
                <w:lang w:eastAsia="ru-RU"/>
              </w:rPr>
              <w:t>Из текста Порядка не ясно, требуется ли (и если да, то в каких случаях) маркировка не только материальных носителей, относящихся непосредственно к индивидуальным объектам учета (например, ярлыка или бирки ювелирного изделия), но и маркировка упаковки каждого из изделий, а также маркировка их партии.</w:t>
            </w:r>
          </w:p>
        </w:tc>
        <w:tc>
          <w:tcPr>
            <w:tcW w:w="7088" w:type="dxa"/>
          </w:tcPr>
          <w:p w14:paraId="361974F2" w14:textId="64AE9B28" w:rsidR="00B41980" w:rsidRPr="00A237B8" w:rsidRDefault="00A237B8" w:rsidP="005C3C3C">
            <w:pPr>
              <w:jc w:val="both"/>
              <w:rPr>
                <w:rFonts w:ascii="Times New Roman" w:eastAsia="Times New Roman" w:hAnsi="Times New Roman" w:cs="Times New Roman"/>
                <w:b/>
                <w:lang w:eastAsia="ru-RU"/>
              </w:rPr>
            </w:pPr>
            <w:r w:rsidRPr="00A237B8">
              <w:rPr>
                <w:rFonts w:ascii="Times New Roman" w:eastAsia="Times New Roman" w:hAnsi="Times New Roman" w:cs="Times New Roman"/>
                <w:b/>
                <w:lang w:eastAsia="ru-RU"/>
              </w:rPr>
              <w:t>Учтено.</w:t>
            </w:r>
            <w:r w:rsidR="008602B1" w:rsidRPr="00A237B8">
              <w:rPr>
                <w:rFonts w:ascii="Times New Roman" w:eastAsia="Times New Roman" w:hAnsi="Times New Roman" w:cs="Times New Roman"/>
                <w:b/>
                <w:lang w:eastAsia="ru-RU"/>
              </w:rPr>
              <w:t xml:space="preserve"> </w:t>
            </w:r>
          </w:p>
        </w:tc>
      </w:tr>
      <w:tr w:rsidR="006361FB" w:rsidRPr="00F5566B" w14:paraId="5979F42F" w14:textId="77777777" w:rsidTr="00822429">
        <w:tc>
          <w:tcPr>
            <w:tcW w:w="817" w:type="dxa"/>
          </w:tcPr>
          <w:p w14:paraId="57060281" w14:textId="77777777" w:rsidR="006361FB" w:rsidRPr="00F5566B" w:rsidRDefault="006361FB" w:rsidP="00822429">
            <w:pPr>
              <w:pStyle w:val="ab"/>
              <w:numPr>
                <w:ilvl w:val="0"/>
                <w:numId w:val="1"/>
              </w:numPr>
              <w:jc w:val="center"/>
              <w:rPr>
                <w:rFonts w:ascii="Times New Roman" w:eastAsia="Times New Roman" w:hAnsi="Times New Roman" w:cs="Times New Roman"/>
                <w:lang w:eastAsia="ru-RU"/>
              </w:rPr>
            </w:pPr>
          </w:p>
        </w:tc>
        <w:tc>
          <w:tcPr>
            <w:tcW w:w="7796" w:type="dxa"/>
          </w:tcPr>
          <w:p w14:paraId="7C922134" w14:textId="56A45B69" w:rsidR="006361FB" w:rsidRPr="00164F90" w:rsidRDefault="006361FB" w:rsidP="006361FB">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w:t>
            </w:r>
            <w:r w:rsidR="00B91FAE">
              <w:rPr>
                <w:rFonts w:ascii="Times New Roman" w:eastAsia="Times New Roman" w:hAnsi="Times New Roman" w:cs="Times New Roman"/>
                <w:b/>
                <w:lang w:eastAsia="ru-RU"/>
              </w:rPr>
              <w:t>, РСПП</w:t>
            </w:r>
            <w:r w:rsidR="00164F90">
              <w:rPr>
                <w:rFonts w:ascii="Times New Roman" w:eastAsia="Times New Roman" w:hAnsi="Times New Roman" w:cs="Times New Roman"/>
                <w:b/>
                <w:lang w:eastAsia="ru-RU"/>
              </w:rPr>
              <w:t xml:space="preserve">, </w:t>
            </w:r>
            <w:r w:rsidR="00164F90" w:rsidRPr="00F5566B">
              <w:rPr>
                <w:rFonts w:ascii="Times New Roman" w:eastAsia="Times New Roman" w:hAnsi="Times New Roman" w:cs="Times New Roman"/>
                <w:b/>
                <w:lang w:eastAsia="ru-RU"/>
              </w:rPr>
              <w:t>Торгово-промышленная палата Российской Федерации</w:t>
            </w:r>
          </w:p>
          <w:p w14:paraId="70D4EEFC" w14:textId="77777777" w:rsidR="006361FB" w:rsidRDefault="006361FB" w:rsidP="006361FB">
            <w:pPr>
              <w:jc w:val="both"/>
              <w:rPr>
                <w:rFonts w:ascii="Times New Roman" w:eastAsia="Times New Roman" w:hAnsi="Times New Roman" w:cs="Times New Roman"/>
                <w:lang w:eastAsia="ru-RU"/>
              </w:rPr>
            </w:pPr>
            <w:r w:rsidRPr="006361FB">
              <w:rPr>
                <w:rFonts w:ascii="Times New Roman" w:eastAsia="Times New Roman" w:hAnsi="Times New Roman" w:cs="Times New Roman"/>
                <w:lang w:eastAsia="ru-RU"/>
              </w:rPr>
              <w:t xml:space="preserve">Из текста Порядка не ясна процедура сопряжения маркировки в виде </w:t>
            </w:r>
            <w:r w:rsidRPr="00EE6DAC">
              <w:rPr>
                <w:rFonts w:ascii="Times New Roman" w:eastAsia="Times New Roman" w:hAnsi="Times New Roman" w:cs="Times New Roman"/>
                <w:b/>
                <w:lang w:eastAsia="ru-RU"/>
              </w:rPr>
              <w:t>QR- кода</w:t>
            </w:r>
            <w:r w:rsidRPr="006361FB">
              <w:rPr>
                <w:rFonts w:ascii="Times New Roman" w:eastAsia="Times New Roman" w:hAnsi="Times New Roman" w:cs="Times New Roman"/>
                <w:lang w:eastAsia="ru-RU"/>
              </w:rPr>
              <w:t xml:space="preserve">, осуществляемой одновременно с клеймением изделий из драгоценных металлов и драгоценных камней Федеральной пробирной палатой, с </w:t>
            </w:r>
            <w:r w:rsidRPr="00EE6DAC">
              <w:rPr>
                <w:rFonts w:ascii="Times New Roman" w:eastAsia="Times New Roman" w:hAnsi="Times New Roman" w:cs="Times New Roman"/>
                <w:b/>
                <w:lang w:eastAsia="ru-RU"/>
              </w:rPr>
              <w:t>Data Matrix</w:t>
            </w:r>
            <w:r w:rsidRPr="006361FB">
              <w:rPr>
                <w:rFonts w:ascii="Times New Roman" w:eastAsia="Times New Roman" w:hAnsi="Times New Roman" w:cs="Times New Roman"/>
                <w:lang w:eastAsia="ru-RU"/>
              </w:rPr>
              <w:t xml:space="preserve"> кодом, ранее наносимым производителем (импортером) на материальный носитель, относящийся к изделиям.</w:t>
            </w:r>
          </w:p>
          <w:p w14:paraId="699B45FB" w14:textId="77777777" w:rsidR="009264BE" w:rsidRDefault="009264BE" w:rsidP="009264B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 РСПП</w:t>
            </w:r>
          </w:p>
          <w:p w14:paraId="7ADDD631" w14:textId="77777777" w:rsidR="009264BE" w:rsidRDefault="009264BE" w:rsidP="009264BE">
            <w:pPr>
              <w:jc w:val="both"/>
              <w:rPr>
                <w:rFonts w:ascii="Times New Roman" w:eastAsia="Times New Roman" w:hAnsi="Times New Roman" w:cs="Times New Roman"/>
                <w:lang w:eastAsia="ru-RU"/>
              </w:rPr>
            </w:pPr>
            <w:r w:rsidRPr="006361FB">
              <w:rPr>
                <w:rFonts w:ascii="Times New Roman" w:eastAsia="Times New Roman" w:hAnsi="Times New Roman" w:cs="Times New Roman"/>
                <w:lang w:eastAsia="ru-RU"/>
              </w:rPr>
              <w:t>Из текста Порядка не ясно, как</w:t>
            </w:r>
            <w:r>
              <w:rPr>
                <w:rFonts w:ascii="Times New Roman" w:eastAsia="Times New Roman" w:hAnsi="Times New Roman" w:cs="Times New Roman"/>
                <w:lang w:eastAsia="ru-RU"/>
              </w:rPr>
              <w:t>и</w:t>
            </w:r>
            <w:r w:rsidRPr="006361FB">
              <w:rPr>
                <w:rFonts w:ascii="Times New Roman" w:eastAsia="Times New Roman" w:hAnsi="Times New Roman" w:cs="Times New Roman"/>
                <w:lang w:eastAsia="ru-RU"/>
              </w:rPr>
              <w:t>м образом в Федеральной пробирной палате будут идентифицировать каждое конкретное изделие из партии, передаваемой заявителем на опробование и клеймение, если самим заявителем эти коды уже были получены для каждого из конкретных изделий.</w:t>
            </w:r>
          </w:p>
          <w:p w14:paraId="2B6F0885" w14:textId="77777777" w:rsidR="00B50E38" w:rsidRDefault="00B50E38" w:rsidP="00B50E38">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 РСПП</w:t>
            </w:r>
          </w:p>
          <w:p w14:paraId="5DA68D63" w14:textId="77777777" w:rsidR="00B50E38" w:rsidRPr="00B50E38" w:rsidRDefault="00B50E38" w:rsidP="00B50E38">
            <w:pPr>
              <w:jc w:val="both"/>
              <w:rPr>
                <w:rFonts w:ascii="Times New Roman" w:eastAsia="Times New Roman" w:hAnsi="Times New Roman" w:cs="Times New Roman"/>
                <w:lang w:eastAsia="ru-RU"/>
              </w:rPr>
            </w:pPr>
            <w:r w:rsidRPr="00B50E38">
              <w:rPr>
                <w:rFonts w:ascii="Times New Roman" w:eastAsia="Times New Roman" w:hAnsi="Times New Roman" w:cs="Times New Roman"/>
                <w:lang w:eastAsia="ru-RU"/>
              </w:rPr>
              <w:t>Текст Порядка не раскрывает, требуется или нет каждый раз покупателю заново получать код при внутреннем обороте товара (продукции) из ДМДК без его изменения, либо по всей цепочке оборота у товара (продукции) при неизменном его виде будет сохраняться первоначальный код.</w:t>
            </w:r>
          </w:p>
          <w:p w14:paraId="598AFC36" w14:textId="77777777" w:rsidR="00B50E38" w:rsidRPr="00B50E38" w:rsidRDefault="00B50E38" w:rsidP="00B50E38">
            <w:pPr>
              <w:jc w:val="both"/>
              <w:rPr>
                <w:rFonts w:ascii="Times New Roman" w:eastAsia="Times New Roman" w:hAnsi="Times New Roman" w:cs="Times New Roman"/>
                <w:lang w:eastAsia="ru-RU"/>
              </w:rPr>
            </w:pPr>
            <w:r w:rsidRPr="00B50E38">
              <w:rPr>
                <w:rFonts w:ascii="Times New Roman" w:eastAsia="Times New Roman" w:hAnsi="Times New Roman" w:cs="Times New Roman"/>
                <w:lang w:eastAsia="ru-RU"/>
              </w:rPr>
              <w:t>Неясно, будет ли при каждой смене товаром (продукцией) собственника без розничной реализации повторяться процедура «ввода товара в оборот» и «вывода товара из оборота».</w:t>
            </w:r>
          </w:p>
          <w:p w14:paraId="1C9AE33C" w14:textId="43FA7703" w:rsidR="00B50E38" w:rsidRPr="006361FB" w:rsidRDefault="00B50E38" w:rsidP="00B50E38">
            <w:pPr>
              <w:jc w:val="both"/>
              <w:rPr>
                <w:rFonts w:ascii="Times New Roman" w:eastAsia="Times New Roman" w:hAnsi="Times New Roman" w:cs="Times New Roman"/>
                <w:lang w:eastAsia="ru-RU"/>
              </w:rPr>
            </w:pPr>
            <w:r w:rsidRPr="00B50E38">
              <w:rPr>
                <w:rFonts w:ascii="Times New Roman" w:eastAsia="Times New Roman" w:hAnsi="Times New Roman" w:cs="Times New Roman"/>
                <w:lang w:eastAsia="ru-RU"/>
              </w:rPr>
              <w:t>Из текста Порядка неясно, в каких именно случаях изменения товара код должен изменяться. Неясно, должен ли, например, меняться код всей партии драгоценных камней при изъятии из нее одного камня.</w:t>
            </w:r>
          </w:p>
        </w:tc>
        <w:tc>
          <w:tcPr>
            <w:tcW w:w="7088" w:type="dxa"/>
          </w:tcPr>
          <w:p w14:paraId="3832F8E9" w14:textId="292D2F82" w:rsidR="006361FB" w:rsidRDefault="00DF430A" w:rsidP="005C3C3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Федеральную</w:t>
            </w:r>
            <w:r w:rsidR="00236818">
              <w:rPr>
                <w:rFonts w:ascii="Times New Roman" w:eastAsia="Times New Roman" w:hAnsi="Times New Roman" w:cs="Times New Roman"/>
                <w:lang w:eastAsia="ru-RU"/>
              </w:rPr>
              <w:t xml:space="preserve"> пробирную палату (ФПП) партия ювелирных изделий поступают с маркировкой, содержащей сведения о госконтроле.</w:t>
            </w:r>
          </w:p>
          <w:p w14:paraId="4775A8E9" w14:textId="77777777" w:rsidR="00236818" w:rsidRDefault="00236818" w:rsidP="005C3C3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ФПП вся партия будет заклеймена новым </w:t>
            </w:r>
            <w:r>
              <w:rPr>
                <w:rFonts w:ascii="Times New Roman" w:eastAsia="Times New Roman" w:hAnsi="Times New Roman" w:cs="Times New Roman"/>
                <w:lang w:val="en-US" w:eastAsia="ru-RU"/>
              </w:rPr>
              <w:t>QR</w:t>
            </w:r>
            <w:r w:rsidRPr="002368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кодом.</w:t>
            </w:r>
          </w:p>
          <w:p w14:paraId="20B789D7" w14:textId="77777777" w:rsidR="00236818" w:rsidRDefault="00236818" w:rsidP="005C3C3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последующей обработке (например, вставка ДК), изделий получит новый </w:t>
            </w:r>
            <w:r>
              <w:rPr>
                <w:rFonts w:ascii="Times New Roman" w:eastAsia="Times New Roman" w:hAnsi="Times New Roman" w:cs="Times New Roman"/>
                <w:lang w:val="en-US" w:eastAsia="ru-RU"/>
              </w:rPr>
              <w:t>QR</w:t>
            </w:r>
            <w:r w:rsidRPr="002368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код.</w:t>
            </w:r>
          </w:p>
          <w:p w14:paraId="0F4DB682" w14:textId="77777777" w:rsidR="00236818" w:rsidRDefault="00236818" w:rsidP="005C3C3C">
            <w:pPr>
              <w:jc w:val="both"/>
              <w:rPr>
                <w:rFonts w:ascii="Times New Roman" w:eastAsia="Times New Roman" w:hAnsi="Times New Roman" w:cs="Times New Roman"/>
                <w:lang w:eastAsia="ru-RU"/>
              </w:rPr>
            </w:pPr>
          </w:p>
          <w:p w14:paraId="335F4C67" w14:textId="77777777" w:rsidR="00236818" w:rsidRDefault="00236818" w:rsidP="005C3C3C">
            <w:pPr>
              <w:jc w:val="both"/>
              <w:rPr>
                <w:rFonts w:ascii="Times New Roman" w:eastAsia="Times New Roman" w:hAnsi="Times New Roman" w:cs="Times New Roman"/>
                <w:lang w:eastAsia="ru-RU"/>
              </w:rPr>
            </w:pPr>
          </w:p>
          <w:p w14:paraId="6A02E794" w14:textId="77777777" w:rsidR="00236818" w:rsidRDefault="00236818" w:rsidP="005C3C3C">
            <w:pPr>
              <w:jc w:val="both"/>
              <w:rPr>
                <w:rFonts w:ascii="Times New Roman" w:eastAsia="Times New Roman" w:hAnsi="Times New Roman" w:cs="Times New Roman"/>
                <w:lang w:eastAsia="ru-RU"/>
              </w:rPr>
            </w:pPr>
          </w:p>
          <w:p w14:paraId="0C7B02A5" w14:textId="77777777" w:rsidR="00236818" w:rsidRDefault="00236818" w:rsidP="005C3C3C">
            <w:pPr>
              <w:jc w:val="both"/>
              <w:rPr>
                <w:rFonts w:ascii="Times New Roman" w:eastAsia="Times New Roman" w:hAnsi="Times New Roman" w:cs="Times New Roman"/>
                <w:lang w:eastAsia="ru-RU"/>
              </w:rPr>
            </w:pPr>
          </w:p>
          <w:p w14:paraId="66211A4D" w14:textId="77777777" w:rsidR="00236818" w:rsidRDefault="00236818" w:rsidP="005C3C3C">
            <w:pPr>
              <w:jc w:val="both"/>
              <w:rPr>
                <w:rFonts w:ascii="Times New Roman" w:eastAsia="Times New Roman" w:hAnsi="Times New Roman" w:cs="Times New Roman"/>
                <w:lang w:eastAsia="ru-RU"/>
              </w:rPr>
            </w:pPr>
          </w:p>
          <w:p w14:paraId="1EFAFC2D" w14:textId="77777777" w:rsidR="00236818" w:rsidRDefault="00236818" w:rsidP="005C3C3C">
            <w:pPr>
              <w:jc w:val="both"/>
              <w:rPr>
                <w:rFonts w:ascii="Times New Roman" w:eastAsia="Times New Roman" w:hAnsi="Times New Roman" w:cs="Times New Roman"/>
                <w:lang w:eastAsia="ru-RU"/>
              </w:rPr>
            </w:pPr>
          </w:p>
          <w:p w14:paraId="1DA91C06" w14:textId="77777777" w:rsidR="00236818" w:rsidRDefault="00236818" w:rsidP="005C3C3C">
            <w:pPr>
              <w:jc w:val="both"/>
              <w:rPr>
                <w:rFonts w:ascii="Times New Roman" w:eastAsia="Times New Roman" w:hAnsi="Times New Roman" w:cs="Times New Roman"/>
                <w:lang w:eastAsia="ru-RU"/>
              </w:rPr>
            </w:pPr>
          </w:p>
          <w:p w14:paraId="7BA4C534" w14:textId="77777777" w:rsidR="00236818" w:rsidRDefault="00236818" w:rsidP="005C3C3C">
            <w:pPr>
              <w:jc w:val="both"/>
              <w:rPr>
                <w:rFonts w:ascii="Times New Roman" w:eastAsia="Times New Roman" w:hAnsi="Times New Roman" w:cs="Times New Roman"/>
                <w:lang w:eastAsia="ru-RU"/>
              </w:rPr>
            </w:pPr>
          </w:p>
          <w:p w14:paraId="5A5660FB" w14:textId="77777777" w:rsidR="00B50E38" w:rsidRDefault="00B50E38" w:rsidP="00B50E3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Код идентификации меняется каждый раз при изменении физического состояния товара</w:t>
            </w:r>
          </w:p>
          <w:p w14:paraId="3ED35560" w14:textId="77777777" w:rsidR="00B50E38" w:rsidRDefault="00B50E38" w:rsidP="00B50E38">
            <w:pPr>
              <w:jc w:val="both"/>
              <w:rPr>
                <w:rFonts w:ascii="Times New Roman" w:eastAsia="Times New Roman" w:hAnsi="Times New Roman" w:cs="Times New Roman"/>
                <w:lang w:eastAsia="ru-RU"/>
              </w:rPr>
            </w:pPr>
          </w:p>
          <w:p w14:paraId="4C7F15B2" w14:textId="77777777" w:rsidR="00B50E38" w:rsidRDefault="00B50E38" w:rsidP="00B50E38">
            <w:pPr>
              <w:jc w:val="both"/>
              <w:rPr>
                <w:rFonts w:ascii="Times New Roman" w:eastAsia="Times New Roman" w:hAnsi="Times New Roman" w:cs="Times New Roman"/>
                <w:lang w:eastAsia="ru-RU"/>
              </w:rPr>
            </w:pPr>
          </w:p>
          <w:p w14:paraId="427034FE" w14:textId="6F80E46E" w:rsidR="00B50E38" w:rsidRDefault="00B50E38" w:rsidP="00B50E3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Нет, не меняется</w:t>
            </w:r>
          </w:p>
          <w:p w14:paraId="65ADBA41" w14:textId="77777777" w:rsidR="00B50E38" w:rsidRDefault="00B50E38" w:rsidP="00B50E38">
            <w:pPr>
              <w:jc w:val="both"/>
              <w:rPr>
                <w:rFonts w:ascii="Times New Roman" w:eastAsia="Times New Roman" w:hAnsi="Times New Roman" w:cs="Times New Roman"/>
                <w:lang w:eastAsia="ru-RU"/>
              </w:rPr>
            </w:pPr>
          </w:p>
          <w:p w14:paraId="54CF427A" w14:textId="77777777" w:rsidR="00B50E38" w:rsidRDefault="00B50E38" w:rsidP="00B50E38">
            <w:pPr>
              <w:jc w:val="both"/>
              <w:rPr>
                <w:rFonts w:ascii="Times New Roman" w:eastAsia="Times New Roman" w:hAnsi="Times New Roman" w:cs="Times New Roman"/>
                <w:lang w:eastAsia="ru-RU"/>
              </w:rPr>
            </w:pPr>
          </w:p>
          <w:p w14:paraId="7D0C3C80" w14:textId="2E362D9E" w:rsidR="00B50E38" w:rsidRPr="00236818" w:rsidRDefault="00B50E38" w:rsidP="00B50E3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 в этом случае меняется код партии.</w:t>
            </w:r>
          </w:p>
        </w:tc>
      </w:tr>
      <w:tr w:rsidR="009264BE" w:rsidRPr="00F5566B" w14:paraId="40D7F06B" w14:textId="77777777" w:rsidTr="00822429">
        <w:tc>
          <w:tcPr>
            <w:tcW w:w="817" w:type="dxa"/>
          </w:tcPr>
          <w:p w14:paraId="5DE60C8C" w14:textId="77777777" w:rsidR="009264BE" w:rsidRPr="00F5566B" w:rsidRDefault="009264BE" w:rsidP="00822429">
            <w:pPr>
              <w:pStyle w:val="ab"/>
              <w:numPr>
                <w:ilvl w:val="0"/>
                <w:numId w:val="1"/>
              </w:numPr>
              <w:jc w:val="center"/>
              <w:rPr>
                <w:rFonts w:ascii="Times New Roman" w:eastAsia="Times New Roman" w:hAnsi="Times New Roman" w:cs="Times New Roman"/>
                <w:lang w:eastAsia="ru-RU"/>
              </w:rPr>
            </w:pPr>
          </w:p>
        </w:tc>
        <w:tc>
          <w:tcPr>
            <w:tcW w:w="7796" w:type="dxa"/>
          </w:tcPr>
          <w:p w14:paraId="396B4E9B" w14:textId="77777777" w:rsidR="009264BE" w:rsidRDefault="009264BE" w:rsidP="006361FB">
            <w:pPr>
              <w:jc w:val="both"/>
              <w:rPr>
                <w:rFonts w:ascii="Times New Roman" w:eastAsia="Times New Roman" w:hAnsi="Times New Roman" w:cs="Times New Roman"/>
                <w:b/>
                <w:lang w:eastAsia="ru-RU"/>
              </w:rPr>
            </w:pPr>
            <w:r w:rsidRPr="009264BE">
              <w:rPr>
                <w:rFonts w:ascii="Times New Roman" w:eastAsia="Times New Roman" w:hAnsi="Times New Roman" w:cs="Times New Roman"/>
                <w:b/>
                <w:lang w:eastAsia="ru-RU"/>
              </w:rPr>
              <w:t>Деловая Россия, РСПП, Торгово-промышленная палата Российской Федерации</w:t>
            </w:r>
          </w:p>
          <w:p w14:paraId="5D7C30B2" w14:textId="64B3577D" w:rsidR="009264BE" w:rsidRDefault="009264BE" w:rsidP="006361FB">
            <w:pPr>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Пункт 33. </w:t>
            </w:r>
            <w:r w:rsidRPr="00164F90">
              <w:rPr>
                <w:rFonts w:ascii="Times New Roman" w:eastAsia="Times New Roman" w:hAnsi="Times New Roman" w:cs="Times New Roman"/>
                <w:lang w:eastAsia="ru-RU"/>
              </w:rPr>
              <w:t xml:space="preserve">Необходимо уточнить порядок нанесения средств идентификации для </w:t>
            </w:r>
            <w:r w:rsidRPr="00164F90">
              <w:rPr>
                <w:rFonts w:ascii="Times New Roman" w:eastAsia="Times New Roman" w:hAnsi="Times New Roman" w:cs="Times New Roman"/>
                <w:b/>
                <w:lang w:eastAsia="ru-RU"/>
              </w:rPr>
              <w:t xml:space="preserve">концентратов </w:t>
            </w:r>
            <w:r w:rsidRPr="00164F90">
              <w:rPr>
                <w:rFonts w:ascii="Times New Roman" w:eastAsia="Times New Roman" w:hAnsi="Times New Roman" w:cs="Times New Roman"/>
                <w:lang w:eastAsia="ru-RU"/>
              </w:rPr>
              <w:t xml:space="preserve">драгоценных металлов. Пункт 33 проекта Порядка </w:t>
            </w:r>
            <w:r w:rsidRPr="00164F90">
              <w:rPr>
                <w:rFonts w:ascii="Times New Roman" w:eastAsia="Times New Roman" w:hAnsi="Times New Roman" w:cs="Times New Roman"/>
                <w:lang w:eastAsia="ru-RU"/>
              </w:rPr>
              <w:lastRenderedPageBreak/>
              <w:t>описывает нанесение средств идентификации на материальные носители, но не задает каких-либо параметров размещения на них DataMatrix штрих¬кода (средства идентификации): не задан размер DataMatrix штрих-кода, точное расположение для каждого случая и т.д., и при этом неясно, могут ли эти параметры быть произвольными. Никак не оговорены допустимые способы обеспечения неразъемности материального носителя и товара из ДМДК.</w:t>
            </w:r>
          </w:p>
        </w:tc>
        <w:tc>
          <w:tcPr>
            <w:tcW w:w="7088" w:type="dxa"/>
          </w:tcPr>
          <w:p w14:paraId="006514B4" w14:textId="3109F8A3" w:rsidR="009264BE" w:rsidRDefault="009264BE" w:rsidP="00A237B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Точное расположения средств идентификации не регламентируется в целях избе</w:t>
            </w:r>
            <w:r w:rsidR="00A237B8">
              <w:rPr>
                <w:rFonts w:ascii="Times New Roman" w:eastAsia="Times New Roman" w:hAnsi="Times New Roman" w:cs="Times New Roman"/>
                <w:lang w:eastAsia="ru-RU"/>
              </w:rPr>
              <w:t>ж</w:t>
            </w:r>
            <w:r>
              <w:rPr>
                <w:rFonts w:ascii="Times New Roman" w:eastAsia="Times New Roman" w:hAnsi="Times New Roman" w:cs="Times New Roman"/>
                <w:lang w:eastAsia="ru-RU"/>
              </w:rPr>
              <w:t>ания создания дополнительных административных барьеров.</w:t>
            </w:r>
          </w:p>
        </w:tc>
      </w:tr>
      <w:tr w:rsidR="007065B7" w:rsidRPr="00F5566B" w14:paraId="394D9FC0" w14:textId="77777777" w:rsidTr="00822429">
        <w:tc>
          <w:tcPr>
            <w:tcW w:w="817" w:type="dxa"/>
          </w:tcPr>
          <w:p w14:paraId="16B63965" w14:textId="3C2FC2B7" w:rsidR="007065B7" w:rsidRPr="00F5566B" w:rsidRDefault="007065B7" w:rsidP="00822429">
            <w:pPr>
              <w:pStyle w:val="ab"/>
              <w:numPr>
                <w:ilvl w:val="0"/>
                <w:numId w:val="1"/>
              </w:numPr>
              <w:jc w:val="center"/>
              <w:rPr>
                <w:rFonts w:ascii="Times New Roman" w:eastAsia="Times New Roman" w:hAnsi="Times New Roman" w:cs="Times New Roman"/>
                <w:lang w:eastAsia="ru-RU"/>
              </w:rPr>
            </w:pPr>
          </w:p>
        </w:tc>
        <w:tc>
          <w:tcPr>
            <w:tcW w:w="7796" w:type="dxa"/>
          </w:tcPr>
          <w:p w14:paraId="4CAC4B7D" w14:textId="02EE7A6F" w:rsidR="007065B7" w:rsidRPr="007065B7" w:rsidRDefault="007065B7" w:rsidP="006361FB">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РСПП</w:t>
            </w:r>
          </w:p>
          <w:p w14:paraId="67C48FE3" w14:textId="634E44A5" w:rsidR="007065B7" w:rsidRPr="007065B7" w:rsidRDefault="007065B7" w:rsidP="006361FB">
            <w:pPr>
              <w:jc w:val="both"/>
              <w:rPr>
                <w:rFonts w:ascii="Times New Roman" w:eastAsia="Times New Roman" w:hAnsi="Times New Roman" w:cs="Times New Roman"/>
                <w:lang w:eastAsia="ru-RU"/>
              </w:rPr>
            </w:pPr>
            <w:r w:rsidRPr="007065B7">
              <w:rPr>
                <w:rFonts w:ascii="Times New Roman" w:eastAsia="Times New Roman" w:hAnsi="Times New Roman" w:cs="Times New Roman"/>
                <w:lang w:eastAsia="ru-RU"/>
              </w:rPr>
              <w:t>Каким образом Федеральная пробирная палата будет наносить QR- код.</w:t>
            </w:r>
          </w:p>
        </w:tc>
        <w:tc>
          <w:tcPr>
            <w:tcW w:w="7088" w:type="dxa"/>
          </w:tcPr>
          <w:p w14:paraId="7AD0DA24" w14:textId="7297BBB7" w:rsidR="007065B7" w:rsidRDefault="007065B7" w:rsidP="005C3C3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Одновременно с клеймением. Размер </w:t>
            </w:r>
            <w:r w:rsidRPr="007A70E7">
              <w:rPr>
                <w:rFonts w:ascii="Times New Roman" w:eastAsia="Times New Roman" w:hAnsi="Times New Roman" w:cs="Times New Roman"/>
                <w:lang w:eastAsia="ru-RU"/>
              </w:rPr>
              <w:t>QR- код</w:t>
            </w:r>
            <w:r>
              <w:rPr>
                <w:rFonts w:ascii="Times New Roman" w:eastAsia="Times New Roman" w:hAnsi="Times New Roman" w:cs="Times New Roman"/>
                <w:lang w:eastAsia="ru-RU"/>
              </w:rPr>
              <w:t>а не превышает 1*1 мм</w:t>
            </w:r>
          </w:p>
        </w:tc>
      </w:tr>
      <w:tr w:rsidR="007A70E7" w:rsidRPr="00F5566B" w14:paraId="53C5FDF4" w14:textId="77777777" w:rsidTr="00822429">
        <w:tc>
          <w:tcPr>
            <w:tcW w:w="817" w:type="dxa"/>
          </w:tcPr>
          <w:p w14:paraId="4257CA24" w14:textId="77777777" w:rsidR="007A70E7" w:rsidRPr="00F5566B" w:rsidRDefault="007A70E7" w:rsidP="00822429">
            <w:pPr>
              <w:pStyle w:val="ab"/>
              <w:numPr>
                <w:ilvl w:val="0"/>
                <w:numId w:val="1"/>
              </w:numPr>
              <w:jc w:val="center"/>
              <w:rPr>
                <w:rFonts w:ascii="Times New Roman" w:eastAsia="Times New Roman" w:hAnsi="Times New Roman" w:cs="Times New Roman"/>
                <w:lang w:eastAsia="ru-RU"/>
              </w:rPr>
            </w:pPr>
          </w:p>
        </w:tc>
        <w:tc>
          <w:tcPr>
            <w:tcW w:w="7796" w:type="dxa"/>
          </w:tcPr>
          <w:p w14:paraId="686668F7" w14:textId="2DC96680" w:rsidR="007A70E7" w:rsidRPr="007A70E7" w:rsidRDefault="007A70E7" w:rsidP="007A70E7">
            <w:pPr>
              <w:jc w:val="both"/>
              <w:rPr>
                <w:rFonts w:ascii="Times New Roman" w:eastAsia="Times New Roman" w:hAnsi="Times New Roman" w:cs="Times New Roman"/>
                <w:b/>
                <w:lang w:eastAsia="ru-RU"/>
              </w:rPr>
            </w:pPr>
            <w:r w:rsidRPr="007A70E7">
              <w:rPr>
                <w:rFonts w:ascii="Times New Roman" w:eastAsia="Times New Roman" w:hAnsi="Times New Roman" w:cs="Times New Roman"/>
                <w:b/>
                <w:lang w:eastAsia="ru-RU"/>
              </w:rPr>
              <w:t xml:space="preserve">АНО </w:t>
            </w:r>
            <w:r w:rsidR="007619E1">
              <w:rPr>
                <w:rFonts w:ascii="Times New Roman" w:eastAsia="Times New Roman" w:hAnsi="Times New Roman" w:cs="Times New Roman"/>
                <w:b/>
                <w:lang w:eastAsia="ru-RU"/>
              </w:rPr>
              <w:t xml:space="preserve">ДПО «Уральский ювелирный центр», </w:t>
            </w:r>
            <w:r w:rsidR="007619E1" w:rsidRPr="007619E1">
              <w:rPr>
                <w:rFonts w:ascii="Times New Roman" w:eastAsia="Times New Roman" w:hAnsi="Times New Roman" w:cs="Times New Roman"/>
                <w:b/>
                <w:lang w:eastAsia="ru-RU"/>
              </w:rPr>
              <w:t>Ассоциации развития ломбардов</w:t>
            </w:r>
          </w:p>
          <w:p w14:paraId="3CF2AACF" w14:textId="3668FF89" w:rsidR="009264BE" w:rsidRPr="007A70E7" w:rsidRDefault="007A70E7" w:rsidP="007A70E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пункту 31 Порядка. </w:t>
            </w:r>
            <w:r w:rsidRPr="007A70E7">
              <w:rPr>
                <w:rFonts w:ascii="Times New Roman" w:eastAsia="Times New Roman" w:hAnsi="Times New Roman" w:cs="Times New Roman"/>
                <w:lang w:eastAsia="ru-RU"/>
              </w:rPr>
              <w:t>Установить, в каких именно случаях участнику оборота товаров (продукции) необходимо предоставлять изделия из драгоценных металлов и драгоценных камней для нанесения QR- кода, не представляется возможным.</w:t>
            </w:r>
          </w:p>
        </w:tc>
        <w:tc>
          <w:tcPr>
            <w:tcW w:w="7088" w:type="dxa"/>
          </w:tcPr>
          <w:p w14:paraId="0A2636FC" w14:textId="77777777" w:rsidR="007A70E7" w:rsidRDefault="007A70E7" w:rsidP="005C3C3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Пункт 31 изложить в редакции:</w:t>
            </w:r>
          </w:p>
          <w:p w14:paraId="448F97F9" w14:textId="35780E94" w:rsidR="007A70E7" w:rsidRDefault="007A70E7" w:rsidP="00A237B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7A70E7">
              <w:rPr>
                <w:rFonts w:ascii="Times New Roman" w:eastAsia="Times New Roman" w:hAnsi="Times New Roman" w:cs="Times New Roman"/>
                <w:lang w:eastAsia="ru-RU"/>
              </w:rPr>
              <w:t xml:space="preserve">31. На </w:t>
            </w:r>
            <w:r w:rsidRPr="009D2994">
              <w:rPr>
                <w:rFonts w:ascii="Times New Roman" w:eastAsia="Times New Roman" w:hAnsi="Times New Roman" w:cs="Times New Roman"/>
                <w:b/>
                <w:lang w:eastAsia="ru-RU"/>
              </w:rPr>
              <w:t>ювелирные</w:t>
            </w:r>
            <w:r w:rsidRPr="007A70E7">
              <w:rPr>
                <w:rFonts w:ascii="Times New Roman" w:eastAsia="Times New Roman" w:hAnsi="Times New Roman" w:cs="Times New Roman"/>
                <w:lang w:eastAsia="ru-RU"/>
              </w:rPr>
              <w:t xml:space="preserve"> изделия из драгоценных металлов средства идентификации наносятся Федеральной пробирной палатой одновременно с клеймением изделий из драгоценных металлов и драгоценных камней в виде двухмерного штрихового кода.</w:t>
            </w:r>
            <w:r>
              <w:rPr>
                <w:rFonts w:ascii="Times New Roman" w:eastAsia="Times New Roman" w:hAnsi="Times New Roman" w:cs="Times New Roman"/>
                <w:lang w:eastAsia="ru-RU"/>
              </w:rPr>
              <w:t>»</w:t>
            </w:r>
          </w:p>
        </w:tc>
      </w:tr>
      <w:tr w:rsidR="005E3DC2" w:rsidRPr="00F5566B" w14:paraId="3B4F1FD2" w14:textId="77777777" w:rsidTr="00822429">
        <w:tc>
          <w:tcPr>
            <w:tcW w:w="817" w:type="dxa"/>
          </w:tcPr>
          <w:p w14:paraId="66825582" w14:textId="77777777" w:rsidR="005E3DC2" w:rsidRPr="00F5566B" w:rsidRDefault="005E3DC2" w:rsidP="00822429">
            <w:pPr>
              <w:pStyle w:val="ab"/>
              <w:numPr>
                <w:ilvl w:val="0"/>
                <w:numId w:val="1"/>
              </w:numPr>
              <w:jc w:val="center"/>
              <w:rPr>
                <w:rFonts w:ascii="Times New Roman" w:eastAsia="Times New Roman" w:hAnsi="Times New Roman" w:cs="Times New Roman"/>
                <w:lang w:eastAsia="ru-RU"/>
              </w:rPr>
            </w:pPr>
          </w:p>
        </w:tc>
        <w:tc>
          <w:tcPr>
            <w:tcW w:w="7796" w:type="dxa"/>
          </w:tcPr>
          <w:p w14:paraId="319D3EE7" w14:textId="77777777" w:rsidR="005E3DC2" w:rsidRDefault="005E3DC2" w:rsidP="007A70E7">
            <w:pPr>
              <w:jc w:val="both"/>
              <w:rPr>
                <w:rFonts w:ascii="Times New Roman" w:eastAsia="Times New Roman" w:hAnsi="Times New Roman" w:cs="Times New Roman"/>
                <w:b/>
                <w:lang w:eastAsia="ru-RU"/>
              </w:rPr>
            </w:pPr>
            <w:r w:rsidRPr="005E3DC2">
              <w:rPr>
                <w:rFonts w:ascii="Times New Roman" w:eastAsia="Times New Roman" w:hAnsi="Times New Roman" w:cs="Times New Roman"/>
                <w:b/>
                <w:lang w:eastAsia="ru-RU"/>
              </w:rPr>
              <w:t>АНО ДПО «Уральский ювелирный центр», Ассоциации развития ломбардов</w:t>
            </w:r>
          </w:p>
          <w:p w14:paraId="13FF961C" w14:textId="1BB923C5" w:rsidR="005E3DC2" w:rsidRPr="005E3DC2" w:rsidRDefault="005E3DC2" w:rsidP="005E3DC2">
            <w:pPr>
              <w:jc w:val="both"/>
              <w:rPr>
                <w:rFonts w:ascii="Times New Roman" w:eastAsia="Times New Roman" w:hAnsi="Times New Roman" w:cs="Times New Roman"/>
                <w:lang w:eastAsia="ru-RU"/>
              </w:rPr>
            </w:pPr>
            <w:r w:rsidRPr="005E3DC2">
              <w:rPr>
                <w:rFonts w:ascii="Times New Roman" w:eastAsia="Times New Roman" w:hAnsi="Times New Roman" w:cs="Times New Roman"/>
                <w:lang w:eastAsia="ru-RU"/>
              </w:rPr>
              <w:t>Пункт 35 Порядка</w:t>
            </w:r>
            <w:r>
              <w:rPr>
                <w:rFonts w:ascii="Times New Roman" w:eastAsia="Times New Roman" w:hAnsi="Times New Roman" w:cs="Times New Roman"/>
                <w:lang w:eastAsia="ru-RU"/>
              </w:rPr>
              <w:t xml:space="preserve"> </w:t>
            </w:r>
            <w:r w:rsidRPr="005E3DC2">
              <w:rPr>
                <w:rFonts w:ascii="Times New Roman" w:eastAsia="Times New Roman" w:hAnsi="Times New Roman" w:cs="Times New Roman"/>
                <w:lang w:eastAsia="ru-RU"/>
              </w:rPr>
              <w:t xml:space="preserve">Порядком разделены регистрация товаров (продукции) из </w:t>
            </w:r>
            <w:r>
              <w:rPr>
                <w:rFonts w:ascii="Times New Roman" w:eastAsia="Times New Roman" w:hAnsi="Times New Roman" w:cs="Times New Roman"/>
                <w:lang w:eastAsia="ru-RU"/>
              </w:rPr>
              <w:t>ДМДК</w:t>
            </w:r>
            <w:r w:rsidRPr="005E3DC2">
              <w:rPr>
                <w:rFonts w:ascii="Times New Roman" w:eastAsia="Times New Roman" w:hAnsi="Times New Roman" w:cs="Times New Roman"/>
                <w:lang w:eastAsia="ru-RU"/>
              </w:rPr>
              <w:t xml:space="preserve"> в ГИИС ДМДК и получение средств идентификации в виде кодов учёта для обеспечения маркировки товаров (продукции) из </w:t>
            </w:r>
            <w:r>
              <w:rPr>
                <w:rFonts w:ascii="Times New Roman" w:eastAsia="Times New Roman" w:hAnsi="Times New Roman" w:cs="Times New Roman"/>
                <w:lang w:eastAsia="ru-RU"/>
              </w:rPr>
              <w:t>ДМДК</w:t>
            </w:r>
            <w:r w:rsidRPr="005E3DC2">
              <w:rPr>
                <w:rFonts w:ascii="Times New Roman" w:eastAsia="Times New Roman" w:hAnsi="Times New Roman" w:cs="Times New Roman"/>
                <w:lang w:eastAsia="ru-RU"/>
              </w:rPr>
              <w:t>, что является нецелесообразным, поскольку увеличивается срок</w:t>
            </w:r>
            <w:r>
              <w:rPr>
                <w:rFonts w:ascii="Times New Roman" w:eastAsia="Times New Roman" w:hAnsi="Times New Roman" w:cs="Times New Roman"/>
                <w:lang w:eastAsia="ru-RU"/>
              </w:rPr>
              <w:t xml:space="preserve"> </w:t>
            </w:r>
            <w:r w:rsidRPr="005E3DC2">
              <w:rPr>
                <w:rFonts w:ascii="Times New Roman" w:eastAsia="Times New Roman" w:hAnsi="Times New Roman" w:cs="Times New Roman"/>
                <w:lang w:eastAsia="ru-RU"/>
              </w:rPr>
              <w:t xml:space="preserve">ввода товара (продукции) из </w:t>
            </w:r>
            <w:r>
              <w:rPr>
                <w:rFonts w:ascii="Times New Roman" w:eastAsia="Times New Roman" w:hAnsi="Times New Roman" w:cs="Times New Roman"/>
                <w:lang w:eastAsia="ru-RU"/>
              </w:rPr>
              <w:t xml:space="preserve">ДМДК </w:t>
            </w:r>
            <w:r w:rsidRPr="005E3DC2">
              <w:rPr>
                <w:rFonts w:ascii="Times New Roman" w:eastAsia="Times New Roman" w:hAnsi="Times New Roman" w:cs="Times New Roman"/>
                <w:lang w:eastAsia="ru-RU"/>
              </w:rPr>
              <w:t>в оборот из-за осуществляемых действий поэтапно, а не единовременно: 1) получение кодов учёта; 2) преобразование кодов учёта в средства идентификации; 3) регистрация товаров (продукции) из драгоценных металлов и/или драгоценных камней. Кроме этого, сроки, определённые в указанных этапах, разные.</w:t>
            </w:r>
          </w:p>
          <w:p w14:paraId="4F2E63CC" w14:textId="372424D6" w:rsidR="005E3DC2" w:rsidRPr="005E3DC2" w:rsidRDefault="005E3DC2" w:rsidP="005E3DC2">
            <w:pPr>
              <w:jc w:val="both"/>
              <w:rPr>
                <w:rFonts w:ascii="Times New Roman" w:eastAsia="Times New Roman" w:hAnsi="Times New Roman" w:cs="Times New Roman"/>
                <w:lang w:eastAsia="ru-RU"/>
              </w:rPr>
            </w:pPr>
            <w:r w:rsidRPr="005E3DC2">
              <w:rPr>
                <w:rFonts w:ascii="Times New Roman" w:eastAsia="Times New Roman" w:hAnsi="Times New Roman" w:cs="Times New Roman"/>
                <w:lang w:eastAsia="ru-RU"/>
              </w:rPr>
              <w:t xml:space="preserve">Данным пунктом не определены форма и способ представления перечисленных сведений. При этом, в п. 36 указано заявление о регистрации товаров (продукции) из </w:t>
            </w:r>
            <w:r>
              <w:rPr>
                <w:rFonts w:ascii="Times New Roman" w:eastAsia="Times New Roman" w:hAnsi="Times New Roman" w:cs="Times New Roman"/>
                <w:lang w:eastAsia="ru-RU"/>
              </w:rPr>
              <w:t>ДМДК</w:t>
            </w:r>
            <w:r w:rsidRPr="005E3DC2">
              <w:rPr>
                <w:rFonts w:ascii="Times New Roman" w:eastAsia="Times New Roman" w:hAnsi="Times New Roman" w:cs="Times New Roman"/>
                <w:lang w:eastAsia="ru-RU"/>
              </w:rPr>
              <w:t>. Форма такого заявления и способ его направления в адрес оператора Порядком не определена.</w:t>
            </w:r>
          </w:p>
          <w:p w14:paraId="41B768B8" w14:textId="00A5F7A5" w:rsidR="005E3DC2" w:rsidRPr="005E3DC2" w:rsidRDefault="005E3DC2" w:rsidP="005E3DC2">
            <w:pPr>
              <w:jc w:val="both"/>
              <w:rPr>
                <w:rFonts w:ascii="Times New Roman" w:eastAsia="Times New Roman" w:hAnsi="Times New Roman" w:cs="Times New Roman"/>
                <w:lang w:eastAsia="ru-RU"/>
              </w:rPr>
            </w:pPr>
            <w:r w:rsidRPr="005E3DC2">
              <w:rPr>
                <w:rFonts w:ascii="Times New Roman" w:eastAsia="Times New Roman" w:hAnsi="Times New Roman" w:cs="Times New Roman"/>
                <w:lang w:eastAsia="ru-RU"/>
              </w:rPr>
              <w:t xml:space="preserve">В случае представления сведений через личный кабинет, который зарегистрирован за определённым участником оборота товаров (продукции), необходимость в предоставлении </w:t>
            </w:r>
            <w:r w:rsidRPr="00E5422B">
              <w:rPr>
                <w:rFonts w:ascii="Times New Roman" w:eastAsia="Times New Roman" w:hAnsi="Times New Roman" w:cs="Times New Roman"/>
                <w:b/>
                <w:lang w:eastAsia="ru-RU"/>
              </w:rPr>
              <w:t>идентификационного номера налогоплательщика</w:t>
            </w:r>
            <w:r w:rsidRPr="005E3DC2">
              <w:rPr>
                <w:rFonts w:ascii="Times New Roman" w:eastAsia="Times New Roman" w:hAnsi="Times New Roman" w:cs="Times New Roman"/>
                <w:lang w:eastAsia="ru-RU"/>
              </w:rPr>
              <w:t xml:space="preserve"> заявителя является излишней.</w:t>
            </w:r>
          </w:p>
          <w:p w14:paraId="5F637F90" w14:textId="77777777" w:rsidR="005E3DC2" w:rsidRDefault="005E3DC2" w:rsidP="005E3DC2">
            <w:pPr>
              <w:jc w:val="both"/>
              <w:rPr>
                <w:rFonts w:ascii="Times New Roman" w:eastAsia="Times New Roman" w:hAnsi="Times New Roman" w:cs="Times New Roman"/>
                <w:lang w:eastAsia="ru-RU"/>
              </w:rPr>
            </w:pPr>
            <w:r w:rsidRPr="005E3DC2">
              <w:rPr>
                <w:rFonts w:ascii="Times New Roman" w:eastAsia="Times New Roman" w:hAnsi="Times New Roman" w:cs="Times New Roman"/>
                <w:lang w:eastAsia="ru-RU"/>
              </w:rPr>
              <w:t xml:space="preserve">Индивидуальные предприниматели и юридические лица, осуществляющие комиссионную, скупочную и ломбардную деятельность с товарами (продукцией) из драгоценных металлов и/или драгоценных камней бывшими в употреблении, не являясь производителями (изготовителями) данных товаров (продукции) не могут располагать сведениями об объектах учета, которые были </w:t>
            </w:r>
            <w:r w:rsidRPr="005E3DC2">
              <w:rPr>
                <w:rFonts w:ascii="Times New Roman" w:eastAsia="Times New Roman" w:hAnsi="Times New Roman" w:cs="Times New Roman"/>
                <w:lang w:eastAsia="ru-RU"/>
              </w:rPr>
              <w:lastRenderedPageBreak/>
              <w:t>израсходованы при производстве (изготовлении), являющимися обязательными для регистрации товаров (продукции) из драгоценных металлов и/или драгоценных камней в ГИИС ДМДК.</w:t>
            </w:r>
          </w:p>
          <w:p w14:paraId="31173C83" w14:textId="5344B8F7" w:rsidR="00E5422B" w:rsidRPr="005E3DC2" w:rsidRDefault="00E5422B" w:rsidP="005E3DC2">
            <w:pPr>
              <w:jc w:val="both"/>
              <w:rPr>
                <w:rFonts w:ascii="Times New Roman" w:eastAsia="Times New Roman" w:hAnsi="Times New Roman" w:cs="Times New Roman"/>
                <w:lang w:eastAsia="ru-RU"/>
              </w:rPr>
            </w:pPr>
            <w:r w:rsidRPr="00E5422B">
              <w:rPr>
                <w:rFonts w:ascii="Times New Roman" w:eastAsia="Times New Roman" w:hAnsi="Times New Roman" w:cs="Times New Roman"/>
                <w:lang w:eastAsia="ru-RU"/>
              </w:rPr>
              <w:t xml:space="preserve">Не определено, что включает в себя </w:t>
            </w:r>
            <w:r w:rsidRPr="00E5422B">
              <w:rPr>
                <w:rFonts w:ascii="Times New Roman" w:eastAsia="Times New Roman" w:hAnsi="Times New Roman" w:cs="Times New Roman"/>
                <w:b/>
                <w:lang w:eastAsia="ru-RU"/>
              </w:rPr>
              <w:t>процедура распознавания</w:t>
            </w:r>
            <w:r w:rsidRPr="00E5422B">
              <w:rPr>
                <w:rFonts w:ascii="Times New Roman" w:eastAsia="Times New Roman" w:hAnsi="Times New Roman" w:cs="Times New Roman"/>
                <w:lang w:eastAsia="ru-RU"/>
              </w:rPr>
              <w:t xml:space="preserve"> и каким образом она должна осуществляться. Кроме этого, в Порядке отсутствует описаний действий участника оборота товаров (продукции), осуществляющего розничную продажу товаров (продукции) из драгоценных металлов и/или драгоценных камней в случае </w:t>
            </w:r>
            <w:r w:rsidRPr="00E5422B">
              <w:rPr>
                <w:rFonts w:ascii="Times New Roman" w:eastAsia="Times New Roman" w:hAnsi="Times New Roman" w:cs="Times New Roman"/>
                <w:b/>
                <w:lang w:eastAsia="ru-RU"/>
              </w:rPr>
              <w:t>отсутствия средств идентификации или невозможностью их считывания</w:t>
            </w:r>
            <w:r w:rsidRPr="00E5422B">
              <w:rPr>
                <w:rFonts w:ascii="Times New Roman" w:eastAsia="Times New Roman" w:hAnsi="Times New Roman" w:cs="Times New Roman"/>
                <w:lang w:eastAsia="ru-RU"/>
              </w:rPr>
              <w:t xml:space="preserve"> (определения)</w:t>
            </w:r>
          </w:p>
        </w:tc>
        <w:tc>
          <w:tcPr>
            <w:tcW w:w="7088" w:type="dxa"/>
          </w:tcPr>
          <w:p w14:paraId="38DB735C" w14:textId="77777777" w:rsidR="005E3DC2" w:rsidRDefault="005E3DC2" w:rsidP="005C3C3C">
            <w:pPr>
              <w:jc w:val="both"/>
              <w:rPr>
                <w:rFonts w:ascii="Times New Roman" w:eastAsia="Times New Roman" w:hAnsi="Times New Roman" w:cs="Times New Roman"/>
                <w:lang w:eastAsia="ru-RU"/>
              </w:rPr>
            </w:pPr>
          </w:p>
          <w:p w14:paraId="55E55009" w14:textId="77777777" w:rsidR="00EC70A0" w:rsidRDefault="00EC70A0" w:rsidP="005C3C3C">
            <w:pPr>
              <w:jc w:val="both"/>
              <w:rPr>
                <w:rFonts w:ascii="Times New Roman" w:eastAsia="Times New Roman" w:hAnsi="Times New Roman" w:cs="Times New Roman"/>
                <w:lang w:eastAsia="ru-RU"/>
              </w:rPr>
            </w:pPr>
          </w:p>
          <w:p w14:paraId="593C4B46" w14:textId="77777777" w:rsidR="00EC70A0" w:rsidRDefault="00EC70A0" w:rsidP="005C3C3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Можно получить коды учета заранее, зная характеристики товара, на который они будут наноситься.</w:t>
            </w:r>
          </w:p>
          <w:p w14:paraId="758FFFF0" w14:textId="77777777" w:rsidR="00EC70A0" w:rsidRDefault="00EC70A0" w:rsidP="005C3C3C">
            <w:pPr>
              <w:jc w:val="both"/>
              <w:rPr>
                <w:rFonts w:ascii="Times New Roman" w:eastAsia="Times New Roman" w:hAnsi="Times New Roman" w:cs="Times New Roman"/>
                <w:lang w:eastAsia="ru-RU"/>
              </w:rPr>
            </w:pPr>
          </w:p>
          <w:p w14:paraId="305A9140" w14:textId="77777777" w:rsidR="00EC70A0" w:rsidRDefault="00EC70A0" w:rsidP="005C3C3C">
            <w:pPr>
              <w:jc w:val="both"/>
              <w:rPr>
                <w:rFonts w:ascii="Times New Roman" w:eastAsia="Times New Roman" w:hAnsi="Times New Roman" w:cs="Times New Roman"/>
                <w:lang w:eastAsia="ru-RU"/>
              </w:rPr>
            </w:pPr>
          </w:p>
          <w:p w14:paraId="1D830FDB" w14:textId="77777777" w:rsidR="00EC70A0" w:rsidRDefault="00EC70A0" w:rsidP="005C3C3C">
            <w:pPr>
              <w:jc w:val="both"/>
              <w:rPr>
                <w:rFonts w:ascii="Times New Roman" w:eastAsia="Times New Roman" w:hAnsi="Times New Roman" w:cs="Times New Roman"/>
                <w:lang w:eastAsia="ru-RU"/>
              </w:rPr>
            </w:pPr>
          </w:p>
          <w:p w14:paraId="48040299" w14:textId="77777777" w:rsidR="00EC70A0" w:rsidRDefault="00EC70A0" w:rsidP="005C3C3C">
            <w:pPr>
              <w:jc w:val="both"/>
              <w:rPr>
                <w:rFonts w:ascii="Times New Roman" w:eastAsia="Times New Roman" w:hAnsi="Times New Roman" w:cs="Times New Roman"/>
                <w:lang w:eastAsia="ru-RU"/>
              </w:rPr>
            </w:pPr>
          </w:p>
          <w:p w14:paraId="5CE490B4" w14:textId="77777777" w:rsidR="00EC70A0" w:rsidRDefault="00EC70A0" w:rsidP="005C3C3C">
            <w:pPr>
              <w:jc w:val="both"/>
              <w:rPr>
                <w:rFonts w:ascii="Times New Roman" w:eastAsia="Times New Roman" w:hAnsi="Times New Roman" w:cs="Times New Roman"/>
                <w:lang w:eastAsia="ru-RU"/>
              </w:rPr>
            </w:pPr>
          </w:p>
          <w:p w14:paraId="47904386" w14:textId="77777777" w:rsidR="00EC70A0" w:rsidRDefault="00EC70A0" w:rsidP="005C3C3C">
            <w:pPr>
              <w:jc w:val="both"/>
              <w:rPr>
                <w:rFonts w:ascii="Times New Roman" w:eastAsia="Times New Roman" w:hAnsi="Times New Roman" w:cs="Times New Roman"/>
                <w:lang w:eastAsia="ru-RU"/>
              </w:rPr>
            </w:pPr>
          </w:p>
          <w:p w14:paraId="047B485F" w14:textId="77777777" w:rsidR="00EC70A0" w:rsidRDefault="00EC70A0" w:rsidP="005C3C3C">
            <w:pPr>
              <w:jc w:val="both"/>
              <w:rPr>
                <w:rFonts w:ascii="Times New Roman" w:eastAsia="Times New Roman" w:hAnsi="Times New Roman" w:cs="Times New Roman"/>
                <w:lang w:eastAsia="ru-RU"/>
              </w:rPr>
            </w:pPr>
          </w:p>
          <w:p w14:paraId="08940C14" w14:textId="77777777" w:rsidR="00EC70A0" w:rsidRDefault="00EC70A0" w:rsidP="005C3C3C">
            <w:pPr>
              <w:jc w:val="both"/>
              <w:rPr>
                <w:rFonts w:ascii="Times New Roman" w:eastAsia="Times New Roman" w:hAnsi="Times New Roman" w:cs="Times New Roman"/>
                <w:lang w:eastAsia="ru-RU"/>
              </w:rPr>
            </w:pPr>
          </w:p>
          <w:p w14:paraId="32A00B25" w14:textId="77777777" w:rsidR="00EC70A0" w:rsidRDefault="00EC70A0" w:rsidP="005C3C3C">
            <w:pPr>
              <w:jc w:val="both"/>
              <w:rPr>
                <w:rFonts w:ascii="Times New Roman" w:eastAsia="Times New Roman" w:hAnsi="Times New Roman" w:cs="Times New Roman"/>
                <w:lang w:eastAsia="ru-RU"/>
              </w:rPr>
            </w:pPr>
          </w:p>
          <w:p w14:paraId="40D866E7" w14:textId="77777777" w:rsidR="00EC70A0" w:rsidRDefault="00EC70A0" w:rsidP="005C3C3C">
            <w:pPr>
              <w:jc w:val="both"/>
              <w:rPr>
                <w:rFonts w:ascii="Times New Roman" w:eastAsia="Times New Roman" w:hAnsi="Times New Roman" w:cs="Times New Roman"/>
                <w:lang w:eastAsia="ru-RU"/>
              </w:rPr>
            </w:pPr>
          </w:p>
          <w:p w14:paraId="48F08B4D" w14:textId="77777777" w:rsidR="00EC70A0" w:rsidRDefault="00EC70A0" w:rsidP="005C3C3C">
            <w:pPr>
              <w:jc w:val="both"/>
              <w:rPr>
                <w:rFonts w:ascii="Times New Roman" w:eastAsia="Times New Roman" w:hAnsi="Times New Roman" w:cs="Times New Roman"/>
                <w:lang w:eastAsia="ru-RU"/>
              </w:rPr>
            </w:pPr>
          </w:p>
          <w:p w14:paraId="2386681B" w14:textId="77777777" w:rsidR="00EC70A0" w:rsidRDefault="00EC70A0" w:rsidP="005C3C3C">
            <w:pPr>
              <w:jc w:val="both"/>
              <w:rPr>
                <w:rFonts w:ascii="Times New Roman" w:eastAsia="Times New Roman" w:hAnsi="Times New Roman" w:cs="Times New Roman"/>
                <w:b/>
                <w:lang w:eastAsia="ru-RU"/>
              </w:rPr>
            </w:pPr>
            <w:r w:rsidRPr="00EC70A0">
              <w:rPr>
                <w:rFonts w:ascii="Times New Roman" w:eastAsia="Times New Roman" w:hAnsi="Times New Roman" w:cs="Times New Roman"/>
                <w:b/>
                <w:lang w:eastAsia="ru-RU"/>
              </w:rPr>
              <w:t>Учтено</w:t>
            </w:r>
            <w:r>
              <w:rPr>
                <w:rFonts w:ascii="Times New Roman" w:eastAsia="Times New Roman" w:hAnsi="Times New Roman" w:cs="Times New Roman"/>
                <w:b/>
                <w:lang w:eastAsia="ru-RU"/>
              </w:rPr>
              <w:t>.</w:t>
            </w:r>
          </w:p>
          <w:p w14:paraId="2640D163" w14:textId="77777777" w:rsidR="00EC70A0" w:rsidRDefault="00EC70A0" w:rsidP="005C3C3C">
            <w:pPr>
              <w:jc w:val="both"/>
              <w:rPr>
                <w:rFonts w:ascii="Times New Roman" w:eastAsia="Times New Roman" w:hAnsi="Times New Roman" w:cs="Times New Roman"/>
                <w:b/>
                <w:lang w:eastAsia="ru-RU"/>
              </w:rPr>
            </w:pPr>
          </w:p>
          <w:p w14:paraId="1FAD98C3" w14:textId="77777777" w:rsidR="00EC70A0" w:rsidRDefault="00EC70A0" w:rsidP="005C3C3C">
            <w:pPr>
              <w:jc w:val="both"/>
              <w:rPr>
                <w:rFonts w:ascii="Times New Roman" w:eastAsia="Times New Roman" w:hAnsi="Times New Roman" w:cs="Times New Roman"/>
                <w:b/>
                <w:lang w:eastAsia="ru-RU"/>
              </w:rPr>
            </w:pPr>
          </w:p>
          <w:p w14:paraId="61CA237D" w14:textId="77777777" w:rsidR="00EC70A0" w:rsidRDefault="00EC70A0" w:rsidP="005C3C3C">
            <w:pPr>
              <w:jc w:val="both"/>
              <w:rPr>
                <w:rFonts w:ascii="Times New Roman" w:eastAsia="Times New Roman" w:hAnsi="Times New Roman" w:cs="Times New Roman"/>
                <w:b/>
                <w:lang w:eastAsia="ru-RU"/>
              </w:rPr>
            </w:pPr>
          </w:p>
          <w:p w14:paraId="7BD43005" w14:textId="77777777" w:rsidR="00EC70A0" w:rsidRDefault="00EC70A0" w:rsidP="005C3C3C">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Учтено.</w:t>
            </w:r>
          </w:p>
          <w:p w14:paraId="16432276" w14:textId="77777777" w:rsidR="00EC70A0" w:rsidRDefault="00EC70A0" w:rsidP="005C3C3C">
            <w:pPr>
              <w:jc w:val="both"/>
              <w:rPr>
                <w:rFonts w:ascii="Times New Roman" w:eastAsia="Times New Roman" w:hAnsi="Times New Roman" w:cs="Times New Roman"/>
                <w:b/>
                <w:lang w:eastAsia="ru-RU"/>
              </w:rPr>
            </w:pPr>
          </w:p>
          <w:p w14:paraId="288DB8E6" w14:textId="77777777" w:rsidR="00EC70A0" w:rsidRDefault="00EC70A0" w:rsidP="005C3C3C">
            <w:pPr>
              <w:jc w:val="both"/>
              <w:rPr>
                <w:rFonts w:ascii="Times New Roman" w:eastAsia="Times New Roman" w:hAnsi="Times New Roman" w:cs="Times New Roman"/>
                <w:b/>
                <w:lang w:eastAsia="ru-RU"/>
              </w:rPr>
            </w:pPr>
          </w:p>
          <w:p w14:paraId="5FFB1397" w14:textId="77777777" w:rsidR="00EC70A0" w:rsidRDefault="00EC70A0" w:rsidP="005C3C3C">
            <w:pPr>
              <w:jc w:val="both"/>
              <w:rPr>
                <w:rFonts w:ascii="Times New Roman" w:eastAsia="Times New Roman" w:hAnsi="Times New Roman" w:cs="Times New Roman"/>
                <w:b/>
                <w:lang w:eastAsia="ru-RU"/>
              </w:rPr>
            </w:pPr>
          </w:p>
          <w:p w14:paraId="3E2B5EFF" w14:textId="77777777" w:rsidR="00EC70A0" w:rsidRDefault="00EC70A0" w:rsidP="005C3C3C">
            <w:pPr>
              <w:jc w:val="both"/>
              <w:rPr>
                <w:rFonts w:ascii="Times New Roman" w:eastAsia="Times New Roman" w:hAnsi="Times New Roman" w:cs="Times New Roman"/>
                <w:b/>
                <w:lang w:eastAsia="ru-RU"/>
              </w:rPr>
            </w:pPr>
          </w:p>
          <w:p w14:paraId="20E83FFE" w14:textId="77777777" w:rsidR="00EC70A0" w:rsidRDefault="00EC70A0" w:rsidP="005C3C3C">
            <w:pPr>
              <w:jc w:val="both"/>
              <w:rPr>
                <w:rFonts w:ascii="Times New Roman" w:eastAsia="Times New Roman" w:hAnsi="Times New Roman" w:cs="Times New Roman"/>
                <w:b/>
                <w:lang w:eastAsia="ru-RU"/>
              </w:rPr>
            </w:pPr>
          </w:p>
          <w:p w14:paraId="08EBC792" w14:textId="77777777" w:rsidR="00EC70A0" w:rsidRDefault="00EC70A0" w:rsidP="005C3C3C">
            <w:pPr>
              <w:jc w:val="both"/>
              <w:rPr>
                <w:rFonts w:ascii="Times New Roman" w:eastAsia="Times New Roman" w:hAnsi="Times New Roman" w:cs="Times New Roman"/>
                <w:b/>
                <w:lang w:eastAsia="ru-RU"/>
              </w:rPr>
            </w:pPr>
          </w:p>
          <w:p w14:paraId="5853ECC7" w14:textId="77777777" w:rsidR="00EC70A0" w:rsidRPr="00EC70A0" w:rsidRDefault="00EC70A0" w:rsidP="005C3C3C">
            <w:pPr>
              <w:jc w:val="both"/>
              <w:rPr>
                <w:rFonts w:ascii="Times New Roman" w:eastAsia="Times New Roman" w:hAnsi="Times New Roman" w:cs="Times New Roman"/>
                <w:lang w:eastAsia="ru-RU"/>
              </w:rPr>
            </w:pPr>
          </w:p>
          <w:p w14:paraId="637930B9" w14:textId="6E3C5A53" w:rsidR="00EC70A0" w:rsidRPr="00EC70A0" w:rsidRDefault="00EC70A0" w:rsidP="00EC70A0">
            <w:pPr>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Согласно проекту постановления с</w:t>
            </w:r>
            <w:r w:rsidRPr="00EC70A0">
              <w:rPr>
                <w:rFonts w:ascii="Times New Roman" w:eastAsia="Times New Roman" w:hAnsi="Times New Roman" w:cs="Times New Roman"/>
                <w:lang w:eastAsia="ru-RU"/>
              </w:rPr>
              <w:t xml:space="preserve"> 01.06.202</w:t>
            </w:r>
            <w:r>
              <w:rPr>
                <w:rFonts w:ascii="Times New Roman" w:eastAsia="Times New Roman" w:hAnsi="Times New Roman" w:cs="Times New Roman"/>
                <w:lang w:eastAsia="ru-RU"/>
              </w:rPr>
              <w:t>1</w:t>
            </w:r>
            <w:r>
              <w:rPr>
                <w:rFonts w:ascii="Times New Roman" w:eastAsia="Times New Roman" w:hAnsi="Times New Roman" w:cs="Times New Roman"/>
                <w:b/>
                <w:lang w:eastAsia="ru-RU"/>
              </w:rPr>
              <w:t xml:space="preserve"> </w:t>
            </w:r>
            <w:r w:rsidRPr="00EC70A0">
              <w:rPr>
                <w:rFonts w:ascii="Times New Roman" w:eastAsia="Times New Roman" w:hAnsi="Times New Roman" w:cs="Times New Roman"/>
                <w:lang w:eastAsia="ru-RU"/>
              </w:rPr>
              <w:t xml:space="preserve">оборот </w:t>
            </w:r>
            <w:r>
              <w:rPr>
                <w:rFonts w:ascii="Times New Roman" w:eastAsia="Times New Roman" w:hAnsi="Times New Roman" w:cs="Times New Roman"/>
                <w:lang w:eastAsia="ru-RU"/>
              </w:rPr>
              <w:t>ДМДК</w:t>
            </w:r>
            <w:r w:rsidRPr="00EC70A0">
              <w:rPr>
                <w:rFonts w:ascii="Times New Roman" w:eastAsia="Times New Roman" w:hAnsi="Times New Roman" w:cs="Times New Roman"/>
                <w:lang w:eastAsia="ru-RU"/>
              </w:rPr>
              <w:t xml:space="preserve"> без средств идентификации и передачи в ГИИС ДМДК сведений об их маркировке </w:t>
            </w:r>
            <w:r>
              <w:rPr>
                <w:rFonts w:ascii="Times New Roman" w:eastAsia="Times New Roman" w:hAnsi="Times New Roman" w:cs="Times New Roman"/>
                <w:lang w:eastAsia="ru-RU"/>
              </w:rPr>
              <w:t>запрещен. П</w:t>
            </w:r>
            <w:r w:rsidRPr="00EC70A0">
              <w:rPr>
                <w:rFonts w:ascii="Times New Roman" w:eastAsia="Times New Roman" w:hAnsi="Times New Roman" w:cs="Times New Roman"/>
                <w:lang w:eastAsia="ru-RU"/>
              </w:rPr>
              <w:t xml:space="preserve">ри наличии по состоянию на </w:t>
            </w:r>
            <w:r>
              <w:rPr>
                <w:rFonts w:ascii="Times New Roman" w:eastAsia="Times New Roman" w:hAnsi="Times New Roman" w:cs="Times New Roman"/>
                <w:lang w:eastAsia="ru-RU"/>
              </w:rPr>
              <w:t>0</w:t>
            </w:r>
            <w:r w:rsidRPr="00EC70A0">
              <w:rPr>
                <w:rFonts w:ascii="Times New Roman" w:eastAsia="Times New Roman" w:hAnsi="Times New Roman" w:cs="Times New Roman"/>
                <w:lang w:eastAsia="ru-RU"/>
              </w:rPr>
              <w:t>1</w:t>
            </w:r>
            <w:r>
              <w:rPr>
                <w:rFonts w:ascii="Times New Roman" w:eastAsia="Times New Roman" w:hAnsi="Times New Roman" w:cs="Times New Roman"/>
                <w:lang w:eastAsia="ru-RU"/>
              </w:rPr>
              <w:t>.06.</w:t>
            </w:r>
            <w:r w:rsidRPr="00EC70A0">
              <w:rPr>
                <w:rFonts w:ascii="Times New Roman" w:eastAsia="Times New Roman" w:hAnsi="Times New Roman" w:cs="Times New Roman"/>
                <w:lang w:eastAsia="ru-RU"/>
              </w:rPr>
              <w:t xml:space="preserve">2021 на территории Российской Федерации остатков </w:t>
            </w:r>
            <w:r>
              <w:rPr>
                <w:rFonts w:ascii="Times New Roman" w:eastAsia="Times New Roman" w:hAnsi="Times New Roman" w:cs="Times New Roman"/>
                <w:lang w:eastAsia="ru-RU"/>
              </w:rPr>
              <w:t>ДМДК</w:t>
            </w:r>
            <w:r w:rsidRPr="00EC70A0">
              <w:rPr>
                <w:rFonts w:ascii="Times New Roman" w:eastAsia="Times New Roman" w:hAnsi="Times New Roman" w:cs="Times New Roman"/>
                <w:lang w:eastAsia="ru-RU"/>
              </w:rPr>
              <w:t xml:space="preserve">, произведенных или ввезенных на территорию Российской Федерации до </w:t>
            </w:r>
            <w:r>
              <w:rPr>
                <w:rFonts w:ascii="Times New Roman" w:eastAsia="Times New Roman" w:hAnsi="Times New Roman" w:cs="Times New Roman"/>
                <w:lang w:eastAsia="ru-RU"/>
              </w:rPr>
              <w:t>01.06</w:t>
            </w:r>
            <w:r w:rsidRPr="00EC70A0">
              <w:rPr>
                <w:rFonts w:ascii="Times New Roman" w:eastAsia="Times New Roman" w:hAnsi="Times New Roman" w:cs="Times New Roman"/>
                <w:lang w:eastAsia="ru-RU"/>
              </w:rPr>
              <w:t>2021, юридические лица и индивидуальные предприниматели вправе осуществлять реализацию таких остатков без маркировки средствами идентификации до 31</w:t>
            </w:r>
            <w:r>
              <w:rPr>
                <w:rFonts w:ascii="Times New Roman" w:eastAsia="Times New Roman" w:hAnsi="Times New Roman" w:cs="Times New Roman"/>
                <w:lang w:eastAsia="ru-RU"/>
              </w:rPr>
              <w:t>.12.2021</w:t>
            </w:r>
            <w:r w:rsidRPr="00EC70A0">
              <w:rPr>
                <w:rFonts w:ascii="Times New Roman" w:eastAsia="Times New Roman" w:hAnsi="Times New Roman" w:cs="Times New Roman"/>
                <w:lang w:eastAsia="ru-RU"/>
              </w:rPr>
              <w:t>включительно.</w:t>
            </w:r>
          </w:p>
        </w:tc>
      </w:tr>
      <w:tr w:rsidR="00D75476" w:rsidRPr="00F5566B" w14:paraId="123C667C" w14:textId="77777777" w:rsidTr="00822429">
        <w:tc>
          <w:tcPr>
            <w:tcW w:w="817" w:type="dxa"/>
          </w:tcPr>
          <w:p w14:paraId="13458BAB" w14:textId="76549764" w:rsidR="00D75476" w:rsidRPr="00F5566B" w:rsidRDefault="00D75476" w:rsidP="00822429">
            <w:pPr>
              <w:pStyle w:val="ab"/>
              <w:numPr>
                <w:ilvl w:val="0"/>
                <w:numId w:val="1"/>
              </w:numPr>
              <w:jc w:val="center"/>
              <w:rPr>
                <w:rFonts w:ascii="Times New Roman" w:eastAsia="Times New Roman" w:hAnsi="Times New Roman" w:cs="Times New Roman"/>
                <w:lang w:eastAsia="ru-RU"/>
              </w:rPr>
            </w:pPr>
          </w:p>
        </w:tc>
        <w:tc>
          <w:tcPr>
            <w:tcW w:w="7796" w:type="dxa"/>
          </w:tcPr>
          <w:p w14:paraId="583C1D9C" w14:textId="33B36F95" w:rsidR="00D75476" w:rsidRPr="00D75476" w:rsidRDefault="00D75476" w:rsidP="00D75476">
            <w:pPr>
              <w:jc w:val="both"/>
              <w:rPr>
                <w:rFonts w:ascii="Times New Roman" w:eastAsia="Times New Roman" w:hAnsi="Times New Roman" w:cs="Times New Roman"/>
                <w:b/>
                <w:lang w:eastAsia="ru-RU"/>
              </w:rPr>
            </w:pPr>
            <w:r w:rsidRPr="00D75476">
              <w:rPr>
                <w:rFonts w:ascii="Times New Roman" w:eastAsia="Times New Roman" w:hAnsi="Times New Roman" w:cs="Times New Roman"/>
                <w:b/>
                <w:lang w:eastAsia="ru-RU"/>
              </w:rPr>
              <w:t>Раскин Алексей Александрович</w:t>
            </w:r>
          </w:p>
          <w:p w14:paraId="7F09C928" w14:textId="1548CFF4"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b/>
                <w:lang w:eastAsia="ru-RU"/>
              </w:rPr>
              <w:t>Порядок ввода</w:t>
            </w:r>
            <w:r w:rsidRPr="00D75476">
              <w:rPr>
                <w:rFonts w:ascii="Times New Roman" w:eastAsia="Times New Roman" w:hAnsi="Times New Roman" w:cs="Times New Roman"/>
                <w:lang w:eastAsia="ru-RU"/>
              </w:rPr>
              <w:t xml:space="preserve"> </w:t>
            </w:r>
            <w:r w:rsidRPr="00D75476">
              <w:rPr>
                <w:rFonts w:ascii="Times New Roman" w:eastAsia="Times New Roman" w:hAnsi="Times New Roman" w:cs="Times New Roman"/>
                <w:b/>
                <w:lang w:eastAsia="ru-RU"/>
              </w:rPr>
              <w:t>изделий из ДМ и ДК, ввезенных на таможенную территорию ЕАЭС,</w:t>
            </w:r>
            <w:r w:rsidRPr="00D75476">
              <w:rPr>
                <w:rFonts w:ascii="Times New Roman" w:eastAsia="Times New Roman" w:hAnsi="Times New Roman" w:cs="Times New Roman"/>
                <w:lang w:eastAsia="ru-RU"/>
              </w:rPr>
              <w:t xml:space="preserve"> в торговый оборот существенно отличается от порядка ввода в оборот изделий из ДМ и ДК, производимых на территории Российской Федерации и данные различия должны быть учтены в Проекте при разработке процедуры маркировке ввозимых изделий из ДМ и ДК.</w:t>
            </w:r>
          </w:p>
          <w:p w14:paraId="357710FF"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Партия изделия из ДМ и ДК при ввозе на таможенную территорию ЕАЭС, как правило сопровождается только инвойсом (счет-фактурам), где указан общий вес и стоимость партии товаров.</w:t>
            </w:r>
          </w:p>
          <w:p w14:paraId="33D3DE14"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Спецификация на ввозимые изделия из ДМ и ДК (с указанием артикулов товара, веса каждого изделия, характеристики вставок и т.д.) формируется на этапе подготовки данных изделий для проведения государственного контроля.</w:t>
            </w:r>
          </w:p>
          <w:p w14:paraId="61FB7E21"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При этом, в отношении данных товаров проводиться 100% государственный контроль по результатам которого характеристики изделий из ДМ и ДК могут быть скорректированы (например, могут измениться характеристики драгоценных камней или проба металла).</w:t>
            </w:r>
          </w:p>
          <w:p w14:paraId="0822A22A"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Кроме этого, в процессе таможенного оформления и таможенного контроля при помещении изделий из ДМ и ДК под таможенную процедуру выпуска для внутреннего потребления характеристика изделий из ДМ и ДК так же могут быть скорректированы.</w:t>
            </w:r>
          </w:p>
          <w:p w14:paraId="33B3E77F"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Таким образом, импортер (либо его представитель) не сможет обеспечить представление в ГИИС ДМДК полной и достоверной информации о ввозимых им изделиях из ДМ и ДК до их фактического ввоза на таможенную территорию ЕАЭС, такая информация у импортера появляется только после проведения государственного и таможенного контроля изделий из ДМ и ДК.</w:t>
            </w:r>
          </w:p>
          <w:p w14:paraId="17C4BC7F"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 xml:space="preserve">Исходя из этого, а также в целях организации процесса прослеживаемости товаров, целесообразно осуществлять регистрацию сведений (внесение </w:t>
            </w:r>
            <w:r w:rsidRPr="00D75476">
              <w:rPr>
                <w:rFonts w:ascii="Times New Roman" w:eastAsia="Times New Roman" w:hAnsi="Times New Roman" w:cs="Times New Roman"/>
                <w:lang w:eastAsia="ru-RU"/>
              </w:rPr>
              <w:lastRenderedPageBreak/>
              <w:t>сведений) в ГИИС ДМДК до проведения государственного контроля изделий из ДМ и ДК и организовать возможность внесения изменений в данные сведения после проведения государственного и таможенного контроля.</w:t>
            </w:r>
          </w:p>
          <w:p w14:paraId="718000F1"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Вместе с тем, следует отметить, что изделия из ДМ и ДК от момента ввоза на таможенную территорию ЕАЭС до выпуска их в соответствии с заявленной таможенной процедурой на специализированном таможенном посту постоянно находятся под таможенным контролем. Обеспечить полный контроль государства с момента выпуска до момента сдачи на опробование и клеймение возможно только путем наложения средств идентификации на грузовые места Пробирной палатой России после проведения государственного контроля или специализированным таможенным постом, в случае проведения таможенного досмотра.</w:t>
            </w:r>
          </w:p>
          <w:p w14:paraId="56B10F37"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Биркование изделий из ДМ и ДК до их помещения под таможенную процедуру невозможно, поскольку в соответствии с правом ЕАЭС операции по маркировке товаров невозможно проводить на складе временного хранения, проведение данных операции возможно только в случае помещения товаров под таможенную процедуру таможенного склада, однако Проектом предусмотрено что маркировка на бирки изделий должна быть нанесена до помещения под любую таможенную процедуру (таможенный склад тоже процедура). При этом в случае если будет предполагаться что, нанесение штрихового кода должно проводиться на таможенном складе, то это дополнительные расходы для участника рынка.</w:t>
            </w:r>
          </w:p>
          <w:p w14:paraId="61A19FF3"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Как правило, биркование изделий из ДМ и ДК осуществляется после опробования и клеймения, а в случае, когда на изделии имеются бирки, они снимаются перед представлением изделий на опробование и клеймение, поскольку в случае представления в инспекции пробирного надзора изделий из ДМ с бирками стоимость услуг возрастает на 50%.</w:t>
            </w:r>
          </w:p>
          <w:p w14:paraId="1082077F"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С учетом изложенного считаем целесообразным процедуру маркировки изделий из ДМ и ДК, ввозимых на таможенную территорию ЕАЭС, изложить следующим образом (в следующем порядке):</w:t>
            </w:r>
          </w:p>
          <w:p w14:paraId="67663AEC"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1. Импортер либо его уполномоченный представитель обеспечивают внесение сведений в ГИИС ДМДК (регистрация сведений в ГИИС ДМДК) до проведения государственного контроля изделий из ДМ и ДК.</w:t>
            </w:r>
          </w:p>
          <w:p w14:paraId="57EF5AE1"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2. При выявлении по результатам проведения государственного контроля либо таможенного контроля различий в сведениях об изделия из ДМиДК, ранее представленные в ГИИС ДМДК, Импортер либо его уполномоченный представитель обеспечивают внесение изменений в ГИИС ДМДК.</w:t>
            </w:r>
          </w:p>
          <w:p w14:paraId="147E6034"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 xml:space="preserve">3. Импортер либо его уполномоченный представитель обеспечивают нанесение </w:t>
            </w:r>
            <w:r w:rsidRPr="00D75476">
              <w:rPr>
                <w:rFonts w:ascii="Times New Roman" w:eastAsia="Times New Roman" w:hAnsi="Times New Roman" w:cs="Times New Roman"/>
                <w:lang w:eastAsia="ru-RU"/>
              </w:rPr>
              <w:lastRenderedPageBreak/>
              <w:t>средств идентификации на бирку и на изделие из ДМиДК после выпуска данных товаров в соответствии с таможенной процедурой выпуска для внутреннего потребления.</w:t>
            </w:r>
          </w:p>
          <w:p w14:paraId="4F3D6509"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4. Для нанесения на изделия из ДМ и ДК средств идентификации они представляют в территориальный орган Федеральной пробирной палатой.</w:t>
            </w:r>
          </w:p>
          <w:p w14:paraId="0159E250"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На ввозимые изделия из драгоценных металлов и/или драгоценных камней средства идентификации наносятся Федеральной пробирной палатой одновременно с клеймением данных изделий в виде QR-кода.</w:t>
            </w:r>
          </w:p>
          <w:p w14:paraId="704BDAF2" w14:textId="77777777" w:rsidR="00D75476" w:rsidRPr="00D75476" w:rsidRDefault="00D75476" w:rsidP="00D75476">
            <w:pPr>
              <w:jc w:val="both"/>
              <w:rPr>
                <w:rFonts w:ascii="Times New Roman" w:eastAsia="Times New Roman" w:hAnsi="Times New Roman" w:cs="Times New Roman"/>
                <w:lang w:eastAsia="ru-RU"/>
              </w:rPr>
            </w:pPr>
            <w:r w:rsidRPr="00D75476">
              <w:rPr>
                <w:rFonts w:ascii="Times New Roman" w:eastAsia="Times New Roman" w:hAnsi="Times New Roman" w:cs="Times New Roman"/>
                <w:lang w:eastAsia="ru-RU"/>
              </w:rPr>
              <w:t>5. Импортер либо его уполномоченный представитель обеспечивает нанесение средств идентификации в виде двухмерного штрихового кода на бирку изделий из ДМ и ДК до ввода данных изделий в торговый оборот.</w:t>
            </w:r>
          </w:p>
          <w:p w14:paraId="6E0BE840" w14:textId="291B657C" w:rsidR="00D75476" w:rsidRDefault="00D75476" w:rsidP="00D75476">
            <w:pPr>
              <w:jc w:val="both"/>
              <w:rPr>
                <w:rFonts w:ascii="Times New Roman" w:eastAsia="Times New Roman" w:hAnsi="Times New Roman" w:cs="Times New Roman"/>
                <w:b/>
                <w:lang w:eastAsia="ru-RU"/>
              </w:rPr>
            </w:pPr>
            <w:r w:rsidRPr="00D75476">
              <w:rPr>
                <w:rFonts w:ascii="Times New Roman" w:eastAsia="Times New Roman" w:hAnsi="Times New Roman" w:cs="Times New Roman"/>
                <w:lang w:eastAsia="ru-RU"/>
              </w:rPr>
              <w:t>При этом считаем необходимым процедуру маркировки изделий из ДМ и ДК, ввозимых на таможенную территорию ЕАЭС (требования к способам формирования информации, срокам ее нанесения и представления в ГИИС ДМДК в отношении ввозимых изделий из ДМ и ДК) изложить в Проекте отдельным разделом либо четко разграничить по тексту Проекта процесс маркировки ввозимых изделий и производимых на территории РФ.</w:t>
            </w:r>
          </w:p>
        </w:tc>
        <w:tc>
          <w:tcPr>
            <w:tcW w:w="7088" w:type="dxa"/>
          </w:tcPr>
          <w:p w14:paraId="59D9C3E1" w14:textId="247AE8A2" w:rsidR="00D75476" w:rsidRPr="00C134A4" w:rsidRDefault="00C134A4" w:rsidP="005C3C3C">
            <w:pPr>
              <w:jc w:val="both"/>
              <w:rPr>
                <w:rFonts w:ascii="Times New Roman" w:eastAsia="Times New Roman" w:hAnsi="Times New Roman" w:cs="Times New Roman"/>
                <w:b/>
                <w:lang w:eastAsia="ru-RU"/>
              </w:rPr>
            </w:pPr>
            <w:r w:rsidRPr="00C134A4">
              <w:rPr>
                <w:rFonts w:ascii="Times New Roman" w:eastAsia="Times New Roman" w:hAnsi="Times New Roman" w:cs="Times New Roman"/>
                <w:b/>
                <w:lang w:eastAsia="ru-RU"/>
              </w:rPr>
              <w:lastRenderedPageBreak/>
              <w:t>Учтено.</w:t>
            </w:r>
          </w:p>
        </w:tc>
      </w:tr>
      <w:tr w:rsidR="00A56CE8" w:rsidRPr="00F5566B" w14:paraId="0B3FE48F" w14:textId="77777777" w:rsidTr="00822429">
        <w:tc>
          <w:tcPr>
            <w:tcW w:w="817" w:type="dxa"/>
          </w:tcPr>
          <w:p w14:paraId="0C753EC5" w14:textId="77777777" w:rsidR="00A56CE8" w:rsidRPr="00F5566B" w:rsidRDefault="00A56CE8" w:rsidP="00822429">
            <w:pPr>
              <w:pStyle w:val="ab"/>
              <w:numPr>
                <w:ilvl w:val="0"/>
                <w:numId w:val="1"/>
              </w:numPr>
              <w:jc w:val="center"/>
              <w:rPr>
                <w:rFonts w:ascii="Times New Roman" w:eastAsia="Times New Roman" w:hAnsi="Times New Roman" w:cs="Times New Roman"/>
                <w:lang w:eastAsia="ru-RU"/>
              </w:rPr>
            </w:pPr>
          </w:p>
        </w:tc>
        <w:tc>
          <w:tcPr>
            <w:tcW w:w="7796" w:type="dxa"/>
          </w:tcPr>
          <w:p w14:paraId="706BDC2B" w14:textId="77777777" w:rsidR="00A56CE8" w:rsidRDefault="00A56CE8" w:rsidP="006361FB">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СРО НФА</w:t>
            </w:r>
          </w:p>
          <w:p w14:paraId="08F5B77A" w14:textId="6AF91372" w:rsidR="00A56CE8" w:rsidRPr="00A56CE8" w:rsidRDefault="00A56CE8" w:rsidP="006361FB">
            <w:pPr>
              <w:jc w:val="both"/>
              <w:rPr>
                <w:rFonts w:ascii="Times New Roman" w:eastAsia="Times New Roman" w:hAnsi="Times New Roman" w:cs="Times New Roman"/>
                <w:lang w:eastAsia="ru-RU"/>
              </w:rPr>
            </w:pPr>
            <w:r w:rsidRPr="00A56CE8">
              <w:rPr>
                <w:rFonts w:ascii="Times New Roman" w:eastAsia="Times New Roman" w:hAnsi="Times New Roman" w:cs="Times New Roman"/>
                <w:lang w:eastAsia="ru-RU"/>
              </w:rPr>
              <w:t xml:space="preserve">В абзаце 14 пункта 2 Порядка в определении «маркировка товаров (продукции)» необходимо дополнительно четко предусмотреть </w:t>
            </w:r>
            <w:r w:rsidRPr="00A56CE8">
              <w:rPr>
                <w:rFonts w:ascii="Times New Roman" w:eastAsia="Times New Roman" w:hAnsi="Times New Roman" w:cs="Times New Roman"/>
                <w:b/>
                <w:lang w:eastAsia="ru-RU"/>
              </w:rPr>
              <w:t>исключение физической маркировки слитков</w:t>
            </w:r>
            <w:r w:rsidRPr="00A56CE8">
              <w:rPr>
                <w:rFonts w:ascii="Times New Roman" w:eastAsia="Times New Roman" w:hAnsi="Times New Roman" w:cs="Times New Roman"/>
                <w:lang w:eastAsia="ru-RU"/>
              </w:rPr>
              <w:t xml:space="preserve"> из драгоценных металлов ввиду необходимости обеспечения их соответствия международному стандарту LBMA Good Delivery. Наиболее приемлемым объектом маркировки представляется паспорт или сертификат качества, являющийся обязательным документом, сопровождающим слиток.</w:t>
            </w:r>
          </w:p>
        </w:tc>
        <w:tc>
          <w:tcPr>
            <w:tcW w:w="7088" w:type="dxa"/>
          </w:tcPr>
          <w:p w14:paraId="558C87BB" w14:textId="6FCDD2D5" w:rsidR="00A56CE8" w:rsidRPr="00A56CE8" w:rsidRDefault="00A56CE8" w:rsidP="005C3C3C">
            <w:pPr>
              <w:jc w:val="both"/>
              <w:rPr>
                <w:rFonts w:ascii="Times New Roman" w:eastAsia="Times New Roman" w:hAnsi="Times New Roman" w:cs="Times New Roman"/>
                <w:b/>
                <w:lang w:eastAsia="ru-RU"/>
              </w:rPr>
            </w:pPr>
            <w:r w:rsidRPr="00A56CE8">
              <w:rPr>
                <w:rFonts w:ascii="Times New Roman" w:eastAsia="Times New Roman" w:hAnsi="Times New Roman" w:cs="Times New Roman"/>
                <w:b/>
                <w:lang w:eastAsia="ru-RU"/>
              </w:rPr>
              <w:t>Учтено.</w:t>
            </w:r>
          </w:p>
        </w:tc>
      </w:tr>
      <w:tr w:rsidR="001245C4" w:rsidRPr="00F5566B" w14:paraId="001F02AB" w14:textId="77777777" w:rsidTr="00822429">
        <w:tc>
          <w:tcPr>
            <w:tcW w:w="817" w:type="dxa"/>
          </w:tcPr>
          <w:p w14:paraId="639F3B3B" w14:textId="77777777" w:rsidR="001245C4" w:rsidRPr="00F5566B" w:rsidRDefault="001245C4" w:rsidP="00822429">
            <w:pPr>
              <w:pStyle w:val="ab"/>
              <w:numPr>
                <w:ilvl w:val="0"/>
                <w:numId w:val="1"/>
              </w:numPr>
              <w:jc w:val="center"/>
              <w:rPr>
                <w:rFonts w:ascii="Times New Roman" w:eastAsia="Times New Roman" w:hAnsi="Times New Roman" w:cs="Times New Roman"/>
                <w:lang w:eastAsia="ru-RU"/>
              </w:rPr>
            </w:pPr>
          </w:p>
        </w:tc>
        <w:tc>
          <w:tcPr>
            <w:tcW w:w="7796" w:type="dxa"/>
          </w:tcPr>
          <w:p w14:paraId="32DCD254" w14:textId="3709DDCD" w:rsidR="001245C4" w:rsidRDefault="001245C4" w:rsidP="001245C4">
            <w:pPr>
              <w:jc w:val="both"/>
              <w:rPr>
                <w:rFonts w:ascii="Times New Roman" w:eastAsia="Times New Roman" w:hAnsi="Times New Roman" w:cs="Times New Roman"/>
                <w:b/>
                <w:lang w:eastAsia="ru-RU"/>
              </w:rPr>
            </w:pPr>
            <w:r w:rsidRPr="001245C4">
              <w:rPr>
                <w:rFonts w:ascii="Times New Roman" w:eastAsia="Times New Roman" w:hAnsi="Times New Roman" w:cs="Times New Roman"/>
                <w:b/>
                <w:lang w:eastAsia="ru-RU"/>
              </w:rPr>
              <w:t>ПАО «СИБУР Холдинг»</w:t>
            </w:r>
          </w:p>
          <w:p w14:paraId="531322A6" w14:textId="77777777" w:rsidR="001245C4" w:rsidRDefault="001245C4" w:rsidP="001245C4">
            <w:pPr>
              <w:jc w:val="both"/>
              <w:rPr>
                <w:rFonts w:ascii="Times New Roman" w:eastAsia="Times New Roman" w:hAnsi="Times New Roman" w:cs="Times New Roman"/>
                <w:lang w:eastAsia="ru-RU"/>
              </w:rPr>
            </w:pPr>
            <w:r w:rsidRPr="001245C4">
              <w:rPr>
                <w:rFonts w:ascii="Times New Roman" w:eastAsia="Times New Roman" w:hAnsi="Times New Roman" w:cs="Times New Roman"/>
                <w:lang w:eastAsia="ru-RU"/>
              </w:rPr>
              <w:t xml:space="preserve">Дополнить пункт 4 Порядка Действие настоящего Порядка </w:t>
            </w:r>
            <w:r w:rsidRPr="001245C4">
              <w:rPr>
                <w:rFonts w:ascii="Times New Roman" w:eastAsia="Times New Roman" w:hAnsi="Times New Roman" w:cs="Times New Roman"/>
                <w:b/>
                <w:lang w:eastAsia="ru-RU"/>
              </w:rPr>
              <w:t>не распространяется на:</w:t>
            </w:r>
          </w:p>
          <w:p w14:paraId="78392F9D" w14:textId="7E5EBF21" w:rsidR="001245C4" w:rsidRPr="001245C4" w:rsidRDefault="001245C4" w:rsidP="001245C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1245C4">
              <w:rPr>
                <w:rFonts w:ascii="Times New Roman" w:eastAsia="Times New Roman" w:hAnsi="Times New Roman" w:cs="Times New Roman"/>
                <w:lang w:eastAsia="ru-RU"/>
              </w:rPr>
              <w:t xml:space="preserve"> </w:t>
            </w:r>
            <w:r w:rsidRPr="001245C4">
              <w:rPr>
                <w:rFonts w:ascii="Times New Roman" w:eastAsia="Times New Roman" w:hAnsi="Times New Roman" w:cs="Times New Roman"/>
                <w:b/>
                <w:lang w:eastAsia="ru-RU"/>
              </w:rPr>
              <w:t>на катализаторы</w:t>
            </w:r>
            <w:r w:rsidRPr="001245C4">
              <w:rPr>
                <w:rFonts w:ascii="Times New Roman" w:eastAsia="Times New Roman" w:hAnsi="Times New Roman" w:cs="Times New Roman"/>
                <w:lang w:eastAsia="ru-RU"/>
              </w:rPr>
              <w:t xml:space="preserve"> (в свежем и отработанном виде) содержащие драгоценные металлы, предназначенных для применения в производстве химической и нефтехимической продукции;</w:t>
            </w:r>
          </w:p>
          <w:p w14:paraId="0748279B" w14:textId="3A0590C4" w:rsidR="001245C4" w:rsidRPr="001245C4" w:rsidRDefault="001245C4" w:rsidP="001245C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1245C4">
              <w:rPr>
                <w:rFonts w:ascii="Times New Roman" w:eastAsia="Times New Roman" w:hAnsi="Times New Roman" w:cs="Times New Roman"/>
                <w:lang w:eastAsia="ru-RU"/>
              </w:rPr>
              <w:t xml:space="preserve"> организации, осуществляющие, импорт, производство, куплю-продажу и (или) использование </w:t>
            </w:r>
            <w:r w:rsidRPr="001245C4">
              <w:rPr>
                <w:rFonts w:ascii="Times New Roman" w:eastAsia="Times New Roman" w:hAnsi="Times New Roman" w:cs="Times New Roman"/>
                <w:b/>
                <w:lang w:eastAsia="ru-RU"/>
              </w:rPr>
              <w:t>химических соединений, предназначенных для производства химической и нефтехимической продукции</w:t>
            </w:r>
            <w:r w:rsidRPr="001245C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содержащие драгоценные металлы. </w:t>
            </w:r>
            <w:r w:rsidRPr="001245C4">
              <w:rPr>
                <w:rFonts w:ascii="Times New Roman" w:eastAsia="Times New Roman" w:hAnsi="Times New Roman" w:cs="Times New Roman"/>
                <w:lang w:eastAsia="ru-RU"/>
              </w:rPr>
              <w:t xml:space="preserve"> (В частности речь идет о производителях, продавцах и потребителях катализаторов, применяемых в производственных химических процессах).</w:t>
            </w:r>
          </w:p>
          <w:p w14:paraId="762409A5" w14:textId="56BBF78F" w:rsidR="001245C4" w:rsidRPr="001245C4" w:rsidRDefault="001245C4" w:rsidP="001245C4">
            <w:pPr>
              <w:jc w:val="both"/>
              <w:rPr>
                <w:rFonts w:ascii="Times New Roman" w:eastAsia="Times New Roman" w:hAnsi="Times New Roman" w:cs="Times New Roman"/>
                <w:lang w:eastAsia="ru-RU"/>
              </w:rPr>
            </w:pPr>
            <w:r w:rsidRPr="001245C4">
              <w:rPr>
                <w:rFonts w:ascii="Times New Roman" w:eastAsia="Times New Roman" w:hAnsi="Times New Roman" w:cs="Times New Roman"/>
                <w:lang w:eastAsia="ru-RU"/>
              </w:rPr>
              <w:t>Данное исключение обусловлено тем, что для вышеуказанных компаний, оборот драгоценных металлов не относится к основному виду деятельности</w:t>
            </w:r>
            <w:r>
              <w:rPr>
                <w:rFonts w:ascii="Times New Roman" w:eastAsia="Times New Roman" w:hAnsi="Times New Roman" w:cs="Times New Roman"/>
                <w:lang w:eastAsia="ru-RU"/>
              </w:rPr>
              <w:t xml:space="preserve"> и</w:t>
            </w:r>
            <w:r w:rsidRPr="001245C4">
              <w:rPr>
                <w:rFonts w:ascii="Times New Roman" w:eastAsia="Times New Roman" w:hAnsi="Times New Roman" w:cs="Times New Roman"/>
                <w:lang w:eastAsia="ru-RU"/>
              </w:rPr>
              <w:t xml:space="preserve"> </w:t>
            </w:r>
            <w:r w:rsidRPr="001245C4">
              <w:rPr>
                <w:rFonts w:ascii="Times New Roman" w:eastAsia="Times New Roman" w:hAnsi="Times New Roman" w:cs="Times New Roman"/>
                <w:lang w:eastAsia="ru-RU"/>
              </w:rPr>
              <w:lastRenderedPageBreak/>
              <w:t>представляет незначительный объем.</w:t>
            </w:r>
          </w:p>
          <w:p w14:paraId="5F9302D0" w14:textId="77777777" w:rsidR="001245C4" w:rsidRPr="001245C4" w:rsidRDefault="001245C4" w:rsidP="001245C4">
            <w:pPr>
              <w:jc w:val="both"/>
              <w:rPr>
                <w:rFonts w:ascii="Times New Roman" w:eastAsia="Times New Roman" w:hAnsi="Times New Roman" w:cs="Times New Roman"/>
                <w:lang w:eastAsia="ru-RU"/>
              </w:rPr>
            </w:pPr>
            <w:r w:rsidRPr="001245C4">
              <w:rPr>
                <w:rFonts w:ascii="Times New Roman" w:eastAsia="Times New Roman" w:hAnsi="Times New Roman" w:cs="Times New Roman"/>
                <w:lang w:eastAsia="ru-RU"/>
              </w:rPr>
              <w:t>Однако предполагаются следующие негативные последствия для субъектов хозяйственной деятельности :</w:t>
            </w:r>
          </w:p>
          <w:p w14:paraId="25DFD9C7" w14:textId="77777777" w:rsidR="001245C4" w:rsidRPr="001245C4" w:rsidRDefault="001245C4" w:rsidP="001245C4">
            <w:pPr>
              <w:jc w:val="both"/>
              <w:rPr>
                <w:rFonts w:ascii="Times New Roman" w:eastAsia="Times New Roman" w:hAnsi="Times New Roman" w:cs="Times New Roman"/>
                <w:lang w:eastAsia="ru-RU"/>
              </w:rPr>
            </w:pPr>
            <w:r w:rsidRPr="001245C4">
              <w:rPr>
                <w:rFonts w:ascii="Times New Roman" w:eastAsia="Times New Roman" w:hAnsi="Times New Roman" w:cs="Times New Roman"/>
                <w:lang w:eastAsia="ru-RU"/>
              </w:rPr>
              <w:t>1) Дополнительные издержки и снижение доходности бизнеса, что в условиях экономического кризиса и санкционного давления отрицательно скажется на выручке и сборе налогов практически всех производственных предприятий.</w:t>
            </w:r>
          </w:p>
          <w:p w14:paraId="17B27692" w14:textId="77777777" w:rsidR="001245C4" w:rsidRPr="001245C4" w:rsidRDefault="001245C4" w:rsidP="001245C4">
            <w:pPr>
              <w:jc w:val="both"/>
              <w:rPr>
                <w:rFonts w:ascii="Times New Roman" w:eastAsia="Times New Roman" w:hAnsi="Times New Roman" w:cs="Times New Roman"/>
                <w:lang w:eastAsia="ru-RU"/>
              </w:rPr>
            </w:pPr>
            <w:r w:rsidRPr="001245C4">
              <w:rPr>
                <w:rFonts w:ascii="Times New Roman" w:eastAsia="Times New Roman" w:hAnsi="Times New Roman" w:cs="Times New Roman"/>
                <w:lang w:eastAsia="ru-RU"/>
              </w:rPr>
              <w:t>2) Снижение конкуренции российских компаний перед зарубежными производителями, которые не несут дополнительных издержек</w:t>
            </w:r>
          </w:p>
          <w:p w14:paraId="347B7942" w14:textId="77777777" w:rsidR="001245C4" w:rsidRPr="001245C4" w:rsidRDefault="001245C4" w:rsidP="001245C4">
            <w:pPr>
              <w:jc w:val="both"/>
              <w:rPr>
                <w:rFonts w:ascii="Times New Roman" w:eastAsia="Times New Roman" w:hAnsi="Times New Roman" w:cs="Times New Roman"/>
                <w:lang w:eastAsia="ru-RU"/>
              </w:rPr>
            </w:pPr>
            <w:r w:rsidRPr="001245C4">
              <w:rPr>
                <w:rFonts w:ascii="Times New Roman" w:eastAsia="Times New Roman" w:hAnsi="Times New Roman" w:cs="Times New Roman"/>
                <w:lang w:eastAsia="ru-RU"/>
              </w:rPr>
              <w:t>3) Невозможность легальной закупки части катализаторов и оборудования, содержащего ДМ приобретаемого из-за рубежа в том случае если зарубежный производитель не будет подключен ГИИС ДМДК. Зарубежные производители в свою очередь, не будут заинтересованы к подключению к ГИИС ДМДК в связи с незначительным для них размером Российского рынка части катализаторов и оборудования.</w:t>
            </w:r>
          </w:p>
          <w:p w14:paraId="43592598" w14:textId="77777777" w:rsidR="001245C4" w:rsidRDefault="001245C4" w:rsidP="001245C4">
            <w:pPr>
              <w:jc w:val="both"/>
              <w:rPr>
                <w:rFonts w:ascii="Times New Roman" w:eastAsia="Times New Roman" w:hAnsi="Times New Roman" w:cs="Times New Roman"/>
                <w:lang w:eastAsia="ru-RU"/>
              </w:rPr>
            </w:pPr>
            <w:r w:rsidRPr="001245C4">
              <w:rPr>
                <w:rFonts w:ascii="Times New Roman" w:eastAsia="Times New Roman" w:hAnsi="Times New Roman" w:cs="Times New Roman"/>
                <w:lang w:eastAsia="ru-RU"/>
              </w:rPr>
              <w:t>4) Отсутствие возможности приобретения катализаторов и оборудования приведёт к остановке или значительному снижению возможности производства целого ряда химических продуктов и утрате технологий.</w:t>
            </w:r>
          </w:p>
          <w:p w14:paraId="4E04120F" w14:textId="77777777" w:rsidR="00EF639C" w:rsidRDefault="00EF639C" w:rsidP="00EF639C">
            <w:pPr>
              <w:jc w:val="both"/>
              <w:rPr>
                <w:rFonts w:ascii="Times New Roman" w:eastAsia="Times New Roman" w:hAnsi="Times New Roman" w:cs="Times New Roman"/>
                <w:b/>
                <w:lang w:eastAsia="ru-RU"/>
              </w:rPr>
            </w:pPr>
            <w:r w:rsidRPr="003B1ED0">
              <w:rPr>
                <w:rFonts w:ascii="Times New Roman" w:eastAsia="Times New Roman" w:hAnsi="Times New Roman" w:cs="Times New Roman"/>
                <w:b/>
                <w:lang w:eastAsia="ru-RU"/>
              </w:rPr>
              <w:t>Торгово-промышленная палата Российской Федерации</w:t>
            </w:r>
          </w:p>
          <w:p w14:paraId="0D359B20" w14:textId="77777777" w:rsidR="00EF639C" w:rsidRDefault="00EF639C" w:rsidP="00EF639C">
            <w:pPr>
              <w:jc w:val="both"/>
              <w:rPr>
                <w:rFonts w:ascii="Times New Roman" w:eastAsia="Times New Roman" w:hAnsi="Times New Roman" w:cs="Times New Roman"/>
                <w:lang w:eastAsia="ru-RU"/>
              </w:rPr>
            </w:pPr>
            <w:r w:rsidRPr="003B1ED0">
              <w:rPr>
                <w:rFonts w:ascii="Times New Roman" w:eastAsia="Times New Roman" w:hAnsi="Times New Roman" w:cs="Times New Roman"/>
                <w:lang w:eastAsia="ru-RU"/>
              </w:rPr>
              <w:t xml:space="preserve">Пункт 4. Действие настоящего Порядка не распространяется на… </w:t>
            </w:r>
          </w:p>
          <w:p w14:paraId="5C8CCDA6" w14:textId="77777777" w:rsidR="00EF639C" w:rsidRPr="003B1ED0" w:rsidRDefault="00EF639C" w:rsidP="00EF639C">
            <w:pPr>
              <w:jc w:val="both"/>
              <w:rPr>
                <w:rFonts w:ascii="Times New Roman" w:eastAsia="Times New Roman" w:hAnsi="Times New Roman" w:cs="Times New Roman"/>
                <w:lang w:eastAsia="ru-RU"/>
              </w:rPr>
            </w:pPr>
            <w:r w:rsidRPr="003B1ED0">
              <w:rPr>
                <w:rFonts w:ascii="Times New Roman" w:eastAsia="Times New Roman" w:hAnsi="Times New Roman" w:cs="Times New Roman"/>
                <w:lang w:eastAsia="ru-RU"/>
              </w:rPr>
              <w:t>Необходимо уточнить - относятся ли к иным изделиям:</w:t>
            </w:r>
          </w:p>
          <w:p w14:paraId="20BA4DE5" w14:textId="77777777" w:rsidR="00EF639C" w:rsidRPr="003B1ED0" w:rsidRDefault="00EF639C" w:rsidP="00EF639C">
            <w:pPr>
              <w:jc w:val="both"/>
              <w:rPr>
                <w:rFonts w:ascii="Times New Roman" w:eastAsia="Times New Roman" w:hAnsi="Times New Roman" w:cs="Times New Roman"/>
                <w:lang w:eastAsia="ru-RU"/>
              </w:rPr>
            </w:pPr>
            <w:r w:rsidRPr="003B1ED0">
              <w:rPr>
                <w:rFonts w:ascii="Times New Roman" w:eastAsia="Times New Roman" w:hAnsi="Times New Roman" w:cs="Times New Roman"/>
                <w:lang w:eastAsia="ru-RU"/>
              </w:rPr>
              <w:t>- технические изделия (каталитические сетки; фильерные питатели; проволока и изделия из нее; плоский прокат, в том числе в виде анодов, полос, пластин, лент, фольги, контактных деталей; припои и сплавы, в том числе в виде</w:t>
            </w:r>
            <w:r>
              <w:rPr>
                <w:rFonts w:ascii="Times New Roman" w:eastAsia="Times New Roman" w:hAnsi="Times New Roman" w:cs="Times New Roman"/>
                <w:lang w:eastAsia="ru-RU"/>
              </w:rPr>
              <w:t xml:space="preserve"> </w:t>
            </w:r>
            <w:r w:rsidRPr="003B1ED0">
              <w:rPr>
                <w:rFonts w:ascii="Times New Roman" w:eastAsia="Times New Roman" w:hAnsi="Times New Roman" w:cs="Times New Roman"/>
                <w:lang w:eastAsia="ru-RU"/>
              </w:rPr>
              <w:t>проволоки, полос, пластин, лент, фольги, колец, контактных деталей);</w:t>
            </w:r>
          </w:p>
          <w:p w14:paraId="264B15F2" w14:textId="77777777" w:rsidR="00EF639C" w:rsidRPr="003B1ED0" w:rsidRDefault="00EF639C" w:rsidP="00EF639C">
            <w:pPr>
              <w:jc w:val="both"/>
              <w:rPr>
                <w:rFonts w:ascii="Times New Roman" w:eastAsia="Times New Roman" w:hAnsi="Times New Roman" w:cs="Times New Roman"/>
                <w:lang w:eastAsia="ru-RU"/>
              </w:rPr>
            </w:pPr>
            <w:r w:rsidRPr="003B1ED0">
              <w:rPr>
                <w:rFonts w:ascii="Times New Roman" w:eastAsia="Times New Roman" w:hAnsi="Times New Roman" w:cs="Times New Roman"/>
                <w:lang w:eastAsia="ru-RU"/>
              </w:rPr>
              <w:t>- порошки и изделия из них, полученные методом прессования и в виде паст; соединения в виде солей; технические покрытия (гальванические, химические, механические) и т.д.</w:t>
            </w:r>
          </w:p>
          <w:p w14:paraId="2995B0E5" w14:textId="77777777" w:rsidR="00EF639C" w:rsidRPr="003B1ED0" w:rsidRDefault="00EF639C" w:rsidP="00EF639C">
            <w:pPr>
              <w:jc w:val="both"/>
              <w:rPr>
                <w:rFonts w:ascii="Times New Roman" w:eastAsia="Times New Roman" w:hAnsi="Times New Roman" w:cs="Times New Roman"/>
                <w:lang w:eastAsia="ru-RU"/>
              </w:rPr>
            </w:pPr>
            <w:r w:rsidRPr="003B1ED0">
              <w:rPr>
                <w:rFonts w:ascii="Times New Roman" w:eastAsia="Times New Roman" w:hAnsi="Times New Roman" w:cs="Times New Roman"/>
                <w:lang w:eastAsia="ru-RU"/>
              </w:rPr>
              <w:t>Если не относятся, то уточнить, как делается вывод из оборота немаркированных изделий.</w:t>
            </w:r>
          </w:p>
          <w:p w14:paraId="6F8CE6B4" w14:textId="77777777" w:rsidR="00EF639C" w:rsidRDefault="00EF639C" w:rsidP="00EF639C">
            <w:pPr>
              <w:jc w:val="both"/>
              <w:rPr>
                <w:rFonts w:ascii="Times New Roman" w:eastAsia="Times New Roman" w:hAnsi="Times New Roman" w:cs="Times New Roman"/>
                <w:lang w:eastAsia="ru-RU"/>
              </w:rPr>
            </w:pPr>
            <w:r w:rsidRPr="003B1ED0">
              <w:rPr>
                <w:rFonts w:ascii="Times New Roman" w:eastAsia="Times New Roman" w:hAnsi="Times New Roman" w:cs="Times New Roman"/>
                <w:lang w:eastAsia="ru-RU"/>
              </w:rPr>
              <w:t xml:space="preserve">Также необходимо уточнить, на кого не распространяется порядок - на производителя или на покупателя, который использует для целей, указанных в абзаце, так как </w:t>
            </w:r>
            <w:r w:rsidRPr="003B1ED0">
              <w:rPr>
                <w:rFonts w:ascii="Times New Roman" w:eastAsia="Times New Roman" w:hAnsi="Times New Roman" w:cs="Times New Roman"/>
                <w:b/>
                <w:lang w:eastAsia="ru-RU"/>
              </w:rPr>
              <w:t>производители технических изделий не использует их в научных производственных целях</w:t>
            </w:r>
            <w:r w:rsidRPr="003B1ED0">
              <w:rPr>
                <w:rFonts w:ascii="Times New Roman" w:eastAsia="Times New Roman" w:hAnsi="Times New Roman" w:cs="Times New Roman"/>
                <w:lang w:eastAsia="ru-RU"/>
              </w:rPr>
              <w:t>, поэтому подпункт «з» пункта 4 может быть к ним формально не применим.</w:t>
            </w:r>
          </w:p>
          <w:p w14:paraId="0B7B7DDB" w14:textId="77777777" w:rsidR="00EE64EE" w:rsidRDefault="00EE64EE" w:rsidP="00EE64E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Дмитрий Рощин</w:t>
            </w:r>
          </w:p>
          <w:p w14:paraId="1B97F4C8" w14:textId="77777777" w:rsidR="00EE64EE" w:rsidRPr="00DA61C3" w:rsidRDefault="00EE64EE" w:rsidP="00EE64EE">
            <w:pPr>
              <w:jc w:val="both"/>
              <w:rPr>
                <w:rFonts w:ascii="Times New Roman" w:eastAsia="Times New Roman" w:hAnsi="Times New Roman" w:cs="Times New Roman"/>
                <w:lang w:eastAsia="ru-RU"/>
              </w:rPr>
            </w:pPr>
            <w:r w:rsidRPr="00DA61C3">
              <w:rPr>
                <w:rFonts w:ascii="Times New Roman" w:eastAsia="Times New Roman" w:hAnsi="Times New Roman" w:cs="Times New Roman"/>
                <w:lang w:eastAsia="ru-RU"/>
              </w:rPr>
              <w:t xml:space="preserve">Прописать более простой Порядок взаимодействия с ГИИС ДМДК производителей ювелирный украшений, работающих как ИП без работников  по </w:t>
            </w:r>
            <w:r w:rsidRPr="00DA61C3">
              <w:rPr>
                <w:rFonts w:ascii="Times New Roman" w:eastAsia="Times New Roman" w:hAnsi="Times New Roman" w:cs="Times New Roman"/>
                <w:b/>
                <w:lang w:eastAsia="ru-RU"/>
              </w:rPr>
              <w:t>аналогии с ремесленной деятельностью</w:t>
            </w:r>
            <w:r w:rsidRPr="00DA61C3">
              <w:rPr>
                <w:rFonts w:ascii="Times New Roman" w:eastAsia="Times New Roman" w:hAnsi="Times New Roman" w:cs="Times New Roman"/>
                <w:lang w:eastAsia="ru-RU"/>
              </w:rPr>
              <w:t>.</w:t>
            </w:r>
          </w:p>
          <w:p w14:paraId="2F96554E" w14:textId="77777777" w:rsidR="00EE64EE" w:rsidRPr="00DA61C3" w:rsidRDefault="00EE64EE" w:rsidP="00EE64EE">
            <w:pPr>
              <w:jc w:val="both"/>
              <w:rPr>
                <w:rFonts w:ascii="Times New Roman" w:eastAsia="Times New Roman" w:hAnsi="Times New Roman" w:cs="Times New Roman"/>
                <w:lang w:eastAsia="ru-RU"/>
              </w:rPr>
            </w:pPr>
            <w:r w:rsidRPr="00DA61C3">
              <w:rPr>
                <w:rFonts w:ascii="Times New Roman" w:eastAsia="Times New Roman" w:hAnsi="Times New Roman" w:cs="Times New Roman"/>
                <w:lang w:eastAsia="ru-RU"/>
              </w:rPr>
              <w:lastRenderedPageBreak/>
              <w:t>Это может быть</w:t>
            </w:r>
          </w:p>
          <w:p w14:paraId="3553511A" w14:textId="77777777" w:rsidR="00EE64EE" w:rsidRPr="00DA61C3" w:rsidRDefault="00EE64EE" w:rsidP="00EE64EE">
            <w:pPr>
              <w:jc w:val="both"/>
              <w:rPr>
                <w:rFonts w:ascii="Times New Roman" w:eastAsia="Times New Roman" w:hAnsi="Times New Roman" w:cs="Times New Roman"/>
                <w:lang w:eastAsia="ru-RU"/>
              </w:rPr>
            </w:pPr>
            <w:r w:rsidRPr="00DA61C3">
              <w:rPr>
                <w:rFonts w:ascii="Times New Roman" w:eastAsia="Times New Roman" w:hAnsi="Times New Roman" w:cs="Times New Roman"/>
                <w:lang w:eastAsia="ru-RU"/>
              </w:rPr>
              <w:t>o   Освобождение таких производителей от регистрации в системе ГИИС ДМДК.</w:t>
            </w:r>
          </w:p>
          <w:p w14:paraId="585B1C06" w14:textId="77777777" w:rsidR="00EE64EE" w:rsidRPr="00DA61C3" w:rsidRDefault="00EE64EE" w:rsidP="00EE64EE">
            <w:pPr>
              <w:jc w:val="both"/>
              <w:rPr>
                <w:rFonts w:ascii="Times New Roman" w:eastAsia="Times New Roman" w:hAnsi="Times New Roman" w:cs="Times New Roman"/>
                <w:lang w:eastAsia="ru-RU"/>
              </w:rPr>
            </w:pPr>
            <w:r w:rsidRPr="00DA61C3">
              <w:rPr>
                <w:rFonts w:ascii="Times New Roman" w:eastAsia="Times New Roman" w:hAnsi="Times New Roman" w:cs="Times New Roman"/>
                <w:lang w:eastAsia="ru-RU"/>
              </w:rPr>
              <w:t>o   Облегченный порядок взаимодействия с ГИИС ДМДК таких производителей Например можно регистрировать их в системе ГИИС ДМДК, и учитывать только покупку металлов по данным от продавцов драгоценных металлов, драгоценных камней и аффинажных мастерских.</w:t>
            </w:r>
          </w:p>
          <w:p w14:paraId="3A4EFA41" w14:textId="77777777" w:rsidR="00EE64EE" w:rsidRPr="00DA61C3" w:rsidRDefault="00EE64EE" w:rsidP="00EE64EE">
            <w:pPr>
              <w:jc w:val="both"/>
              <w:rPr>
                <w:rFonts w:ascii="Times New Roman" w:eastAsia="Times New Roman" w:hAnsi="Times New Roman" w:cs="Times New Roman"/>
                <w:lang w:eastAsia="ru-RU"/>
              </w:rPr>
            </w:pPr>
            <w:r w:rsidRPr="00DA61C3">
              <w:rPr>
                <w:rFonts w:ascii="Times New Roman" w:eastAsia="Times New Roman" w:hAnsi="Times New Roman" w:cs="Times New Roman"/>
                <w:b/>
                <w:lang w:eastAsia="ru-RU"/>
              </w:rPr>
              <w:t>Критериями</w:t>
            </w:r>
            <w:r w:rsidRPr="00DA61C3">
              <w:rPr>
                <w:rFonts w:ascii="Times New Roman" w:eastAsia="Times New Roman" w:hAnsi="Times New Roman" w:cs="Times New Roman"/>
                <w:lang w:eastAsia="ru-RU"/>
              </w:rPr>
              <w:t>, по которым можно выделять таких производителей могут быть:</w:t>
            </w:r>
          </w:p>
          <w:p w14:paraId="02E374EC" w14:textId="77777777" w:rsidR="00EE64EE" w:rsidRPr="00DA61C3" w:rsidRDefault="00EE64EE" w:rsidP="00EE64EE">
            <w:pPr>
              <w:jc w:val="both"/>
              <w:rPr>
                <w:rFonts w:ascii="Times New Roman" w:eastAsia="Times New Roman" w:hAnsi="Times New Roman" w:cs="Times New Roman"/>
                <w:lang w:eastAsia="ru-RU"/>
              </w:rPr>
            </w:pPr>
            <w:r w:rsidRPr="00DA61C3">
              <w:rPr>
                <w:rFonts w:ascii="Times New Roman" w:eastAsia="Times New Roman" w:hAnsi="Times New Roman" w:cs="Times New Roman"/>
                <w:lang w:eastAsia="ru-RU"/>
              </w:rPr>
              <w:t>o   Организационная форма, например ИП без работников или иная,</w:t>
            </w:r>
          </w:p>
          <w:p w14:paraId="6B092506" w14:textId="77777777" w:rsidR="00EE64EE" w:rsidRPr="00DA61C3" w:rsidRDefault="00EE64EE" w:rsidP="00EE64EE">
            <w:pPr>
              <w:jc w:val="both"/>
              <w:rPr>
                <w:rFonts w:ascii="Times New Roman" w:eastAsia="Times New Roman" w:hAnsi="Times New Roman" w:cs="Times New Roman"/>
                <w:lang w:eastAsia="ru-RU"/>
              </w:rPr>
            </w:pPr>
            <w:r w:rsidRPr="00DA61C3">
              <w:rPr>
                <w:rFonts w:ascii="Times New Roman" w:eastAsia="Times New Roman" w:hAnsi="Times New Roman" w:cs="Times New Roman"/>
                <w:lang w:eastAsia="ru-RU"/>
              </w:rPr>
              <w:t>o   Годовой оборот средств по расчетному счету ИП,</w:t>
            </w:r>
          </w:p>
          <w:p w14:paraId="58DE4639" w14:textId="77777777" w:rsidR="00EE64EE" w:rsidRPr="00DA61C3" w:rsidRDefault="00EE64EE" w:rsidP="00EE64EE">
            <w:pPr>
              <w:jc w:val="both"/>
              <w:rPr>
                <w:rFonts w:ascii="Times New Roman" w:eastAsia="Times New Roman" w:hAnsi="Times New Roman" w:cs="Times New Roman"/>
                <w:lang w:eastAsia="ru-RU"/>
              </w:rPr>
            </w:pPr>
            <w:r w:rsidRPr="00DA61C3">
              <w:rPr>
                <w:rFonts w:ascii="Times New Roman" w:eastAsia="Times New Roman" w:hAnsi="Times New Roman" w:cs="Times New Roman"/>
                <w:lang w:eastAsia="ru-RU"/>
              </w:rPr>
              <w:t>o   Годовой оборот драгоценных металлов и драгоценных камней в производстве (по стоимости или по весу), определяемый по сумме всех сделок по покупке ДМ и ДК.</w:t>
            </w:r>
          </w:p>
          <w:p w14:paraId="761F1A3F" w14:textId="223EC9D7" w:rsidR="00EE64EE" w:rsidRPr="00886161" w:rsidRDefault="00EE64EE" w:rsidP="00886161">
            <w:pPr>
              <w:pStyle w:val="ab"/>
              <w:numPr>
                <w:ilvl w:val="0"/>
                <w:numId w:val="8"/>
              </w:numPr>
              <w:jc w:val="both"/>
              <w:rPr>
                <w:rFonts w:ascii="Times New Roman" w:eastAsia="Times New Roman" w:hAnsi="Times New Roman" w:cs="Times New Roman"/>
                <w:lang w:eastAsia="ru-RU"/>
              </w:rPr>
            </w:pPr>
            <w:r w:rsidRPr="00886161">
              <w:rPr>
                <w:rFonts w:ascii="Times New Roman" w:eastAsia="Times New Roman" w:hAnsi="Times New Roman" w:cs="Times New Roman"/>
                <w:lang w:eastAsia="ru-RU"/>
              </w:rPr>
              <w:t>Сочетание названных критериев</w:t>
            </w:r>
          </w:p>
          <w:p w14:paraId="6474C3C6" w14:textId="77777777" w:rsidR="00886161" w:rsidRDefault="00886161" w:rsidP="0088616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СРО НФА </w:t>
            </w:r>
          </w:p>
          <w:p w14:paraId="6E875C51" w14:textId="77777777" w:rsidR="00886161" w:rsidRPr="0091368E" w:rsidRDefault="00886161" w:rsidP="00886161">
            <w:pPr>
              <w:jc w:val="both"/>
              <w:rPr>
                <w:rFonts w:ascii="Times New Roman" w:eastAsia="Times New Roman" w:hAnsi="Times New Roman" w:cs="Times New Roman"/>
                <w:lang w:eastAsia="ru-RU"/>
              </w:rPr>
            </w:pPr>
            <w:r w:rsidRPr="0091368E">
              <w:rPr>
                <w:rFonts w:ascii="Times New Roman" w:eastAsia="Times New Roman" w:hAnsi="Times New Roman" w:cs="Times New Roman"/>
                <w:lang w:eastAsia="ru-RU"/>
              </w:rPr>
              <w:t>По пункту 5 Порядка просим разъяснить, распространяется ли обязанность по представлению информации в ГИПС ДМДК на следующие организации:</w:t>
            </w:r>
          </w:p>
          <w:p w14:paraId="59ED8403" w14:textId="77777777" w:rsidR="00886161" w:rsidRPr="0091368E" w:rsidRDefault="00886161" w:rsidP="00886161">
            <w:pPr>
              <w:jc w:val="both"/>
              <w:rPr>
                <w:rFonts w:ascii="Times New Roman" w:eastAsia="Times New Roman" w:hAnsi="Times New Roman" w:cs="Times New Roman"/>
                <w:lang w:eastAsia="ru-RU"/>
              </w:rPr>
            </w:pPr>
            <w:r w:rsidRPr="0091368E">
              <w:rPr>
                <w:rFonts w:ascii="Times New Roman" w:eastAsia="Times New Roman" w:hAnsi="Times New Roman" w:cs="Times New Roman"/>
                <w:lang w:eastAsia="ru-RU"/>
              </w:rPr>
              <w:t>•</w:t>
            </w:r>
            <w:r w:rsidRPr="0091368E">
              <w:rPr>
                <w:rFonts w:ascii="Times New Roman" w:eastAsia="Times New Roman" w:hAnsi="Times New Roman" w:cs="Times New Roman"/>
                <w:lang w:eastAsia="ru-RU"/>
              </w:rPr>
              <w:tab/>
              <w:t xml:space="preserve"> транспортные (логистические) организации;</w:t>
            </w:r>
          </w:p>
          <w:p w14:paraId="07EE5936" w14:textId="77777777" w:rsidR="00886161" w:rsidRPr="0091368E" w:rsidRDefault="00886161" w:rsidP="00886161">
            <w:pPr>
              <w:jc w:val="both"/>
              <w:rPr>
                <w:rFonts w:ascii="Times New Roman" w:eastAsia="Times New Roman" w:hAnsi="Times New Roman" w:cs="Times New Roman"/>
                <w:lang w:eastAsia="ru-RU"/>
              </w:rPr>
            </w:pPr>
            <w:r w:rsidRPr="0091368E">
              <w:rPr>
                <w:rFonts w:ascii="Times New Roman" w:eastAsia="Times New Roman" w:hAnsi="Times New Roman" w:cs="Times New Roman"/>
                <w:lang w:eastAsia="ru-RU"/>
              </w:rPr>
              <w:t>•</w:t>
            </w:r>
            <w:r w:rsidRPr="0091368E">
              <w:rPr>
                <w:rFonts w:ascii="Times New Roman" w:eastAsia="Times New Roman" w:hAnsi="Times New Roman" w:cs="Times New Roman"/>
                <w:lang w:eastAsia="ru-RU"/>
              </w:rPr>
              <w:tab/>
              <w:t xml:space="preserve"> организации, оказывающие услуги хранения;</w:t>
            </w:r>
          </w:p>
          <w:p w14:paraId="5752E204" w14:textId="77777777" w:rsidR="00886161" w:rsidRDefault="00886161" w:rsidP="00886161">
            <w:pPr>
              <w:jc w:val="both"/>
              <w:rPr>
                <w:rFonts w:ascii="Times New Roman" w:eastAsia="Times New Roman" w:hAnsi="Times New Roman" w:cs="Times New Roman"/>
                <w:lang w:eastAsia="ru-RU"/>
              </w:rPr>
            </w:pPr>
            <w:r w:rsidRPr="00886161">
              <w:rPr>
                <w:rFonts w:ascii="Times New Roman" w:eastAsia="Times New Roman" w:hAnsi="Times New Roman" w:cs="Times New Roman"/>
                <w:lang w:eastAsia="ru-RU"/>
              </w:rPr>
              <w:t>•</w:t>
            </w:r>
            <w:r w:rsidRPr="00886161">
              <w:rPr>
                <w:rFonts w:ascii="Times New Roman" w:eastAsia="Times New Roman" w:hAnsi="Times New Roman" w:cs="Times New Roman"/>
                <w:lang w:eastAsia="ru-RU"/>
              </w:rPr>
              <w:tab/>
              <w:t xml:space="preserve"> организаторов торговли, профессиональных участников рынка ценных бумаг, клиринговые организации и центральных контрагентов.</w:t>
            </w:r>
          </w:p>
          <w:p w14:paraId="21B59084" w14:textId="77777777" w:rsidR="005A40BC" w:rsidRPr="008B6F8D" w:rsidRDefault="005A40BC" w:rsidP="005A40BC">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6EB044C3" w14:textId="4D75E25B" w:rsidR="005A40BC" w:rsidRPr="00886161" w:rsidRDefault="005A40BC" w:rsidP="005A40BC">
            <w:pPr>
              <w:jc w:val="both"/>
              <w:rPr>
                <w:rFonts w:ascii="Times New Roman" w:eastAsia="Times New Roman" w:hAnsi="Times New Roman" w:cs="Times New Roman"/>
                <w:lang w:eastAsia="ru-RU"/>
              </w:rPr>
            </w:pPr>
            <w:r w:rsidRPr="00F67780">
              <w:rPr>
                <w:rFonts w:ascii="Times New Roman" w:eastAsia="Times New Roman" w:hAnsi="Times New Roman" w:cs="Times New Roman"/>
                <w:lang w:eastAsia="ru-RU"/>
              </w:rPr>
              <w:t>Исходя из содержания проекта Порядка, невозможно определить, распространяет ли он свое действие на оказание услуг по ремонту или изготовлению ювелирных изделий по индивидуальному заказу населения</w:t>
            </w:r>
          </w:p>
        </w:tc>
        <w:tc>
          <w:tcPr>
            <w:tcW w:w="7088" w:type="dxa"/>
          </w:tcPr>
          <w:p w14:paraId="5FE6F2EA" w14:textId="77777777" w:rsidR="001245C4" w:rsidRDefault="00BA69DE" w:rsidP="005C3C3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ГИИС ДМДК вносят сведения юридические лица и индивидуальные предприниматели, состоящие на спецучете, кредитные организации, ФОИВы.</w:t>
            </w:r>
          </w:p>
          <w:p w14:paraId="7B4AD01E" w14:textId="2F98B45C" w:rsidR="00BA69DE" w:rsidRDefault="00BA69DE" w:rsidP="00BA69DE">
            <w:pPr>
              <w:jc w:val="both"/>
              <w:rPr>
                <w:rFonts w:ascii="Times New Roman" w:eastAsia="Times New Roman" w:hAnsi="Times New Roman" w:cs="Times New Roman"/>
                <w:lang w:eastAsia="ru-RU"/>
              </w:rPr>
            </w:pPr>
            <w:r w:rsidRPr="00BA69DE">
              <w:rPr>
                <w:rFonts w:ascii="Times New Roman" w:eastAsia="Times New Roman" w:hAnsi="Times New Roman" w:cs="Times New Roman"/>
                <w:lang w:eastAsia="ru-RU"/>
              </w:rPr>
              <w:t>Постановление Правительства Р</w:t>
            </w:r>
            <w:r>
              <w:rPr>
                <w:rFonts w:ascii="Times New Roman" w:eastAsia="Times New Roman" w:hAnsi="Times New Roman" w:cs="Times New Roman"/>
                <w:lang w:eastAsia="ru-RU"/>
              </w:rPr>
              <w:t xml:space="preserve">оссийской Федерации </w:t>
            </w:r>
            <w:r w:rsidRPr="00BA69DE">
              <w:rPr>
                <w:rFonts w:ascii="Times New Roman" w:eastAsia="Times New Roman" w:hAnsi="Times New Roman" w:cs="Times New Roman"/>
                <w:lang w:eastAsia="ru-RU"/>
              </w:rPr>
              <w:t xml:space="preserve">от 01.10.2015 </w:t>
            </w:r>
            <w:r>
              <w:rPr>
                <w:rFonts w:ascii="Times New Roman" w:eastAsia="Times New Roman" w:hAnsi="Times New Roman" w:cs="Times New Roman"/>
                <w:lang w:eastAsia="ru-RU"/>
              </w:rPr>
              <w:t>№</w:t>
            </w:r>
            <w:r w:rsidRPr="00BA69DE">
              <w:rPr>
                <w:rFonts w:ascii="Times New Roman" w:eastAsia="Times New Roman" w:hAnsi="Times New Roman" w:cs="Times New Roman"/>
                <w:lang w:eastAsia="ru-RU"/>
              </w:rPr>
              <w:t xml:space="preserve"> 1052 </w:t>
            </w:r>
            <w:r>
              <w:rPr>
                <w:rFonts w:ascii="Times New Roman" w:eastAsia="Times New Roman" w:hAnsi="Times New Roman" w:cs="Times New Roman"/>
                <w:lang w:eastAsia="ru-RU"/>
              </w:rPr>
              <w:t>«</w:t>
            </w:r>
            <w:r w:rsidRPr="00BA69DE">
              <w:rPr>
                <w:rFonts w:ascii="Times New Roman" w:eastAsia="Times New Roman" w:hAnsi="Times New Roman" w:cs="Times New Roman"/>
                <w:lang w:eastAsia="ru-RU"/>
              </w:rPr>
              <w:t>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r>
              <w:rPr>
                <w:rFonts w:ascii="Times New Roman" w:eastAsia="Times New Roman" w:hAnsi="Times New Roman" w:cs="Times New Roman"/>
                <w:lang w:eastAsia="ru-RU"/>
              </w:rPr>
              <w:t>»</w:t>
            </w:r>
            <w:r w:rsidRPr="00BA69D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содержит перечень юридических лиц и индивидуальных предпринимателей, не подлежащих постановке на спецучет.</w:t>
            </w:r>
          </w:p>
        </w:tc>
      </w:tr>
      <w:tr w:rsidR="00074EEF" w:rsidRPr="00F5566B" w14:paraId="3E58EAA6" w14:textId="77777777" w:rsidTr="00822429">
        <w:tc>
          <w:tcPr>
            <w:tcW w:w="817" w:type="dxa"/>
          </w:tcPr>
          <w:p w14:paraId="569ADB90" w14:textId="77777777" w:rsidR="00074EEF" w:rsidRPr="00F5566B" w:rsidRDefault="00074EEF" w:rsidP="00822429">
            <w:pPr>
              <w:pStyle w:val="ab"/>
              <w:numPr>
                <w:ilvl w:val="0"/>
                <w:numId w:val="1"/>
              </w:numPr>
              <w:jc w:val="center"/>
              <w:rPr>
                <w:rFonts w:ascii="Times New Roman" w:eastAsia="Times New Roman" w:hAnsi="Times New Roman" w:cs="Times New Roman"/>
                <w:lang w:eastAsia="ru-RU"/>
              </w:rPr>
            </w:pPr>
          </w:p>
        </w:tc>
        <w:tc>
          <w:tcPr>
            <w:tcW w:w="7796" w:type="dxa"/>
          </w:tcPr>
          <w:p w14:paraId="667D1800" w14:textId="2DD382B3" w:rsidR="00074EEF" w:rsidRDefault="00074EEF" w:rsidP="00074EEF">
            <w:pPr>
              <w:jc w:val="both"/>
              <w:rPr>
                <w:rFonts w:ascii="Times New Roman" w:eastAsia="Times New Roman" w:hAnsi="Times New Roman" w:cs="Times New Roman"/>
                <w:b/>
                <w:lang w:eastAsia="ru-RU"/>
              </w:rPr>
            </w:pPr>
            <w:r w:rsidRPr="003B1ED0">
              <w:rPr>
                <w:rFonts w:ascii="Times New Roman" w:eastAsia="Times New Roman" w:hAnsi="Times New Roman" w:cs="Times New Roman"/>
                <w:b/>
                <w:lang w:eastAsia="ru-RU"/>
              </w:rPr>
              <w:t>Торгово-промышленная палата Российской Федерации</w:t>
            </w:r>
          </w:p>
          <w:p w14:paraId="60F1E1DE" w14:textId="77777777" w:rsidR="00074EEF" w:rsidRPr="00074EEF" w:rsidRDefault="00074EEF" w:rsidP="00074EEF">
            <w:pPr>
              <w:jc w:val="both"/>
              <w:rPr>
                <w:rFonts w:ascii="Times New Roman" w:eastAsia="Times New Roman" w:hAnsi="Times New Roman" w:cs="Times New Roman"/>
                <w:lang w:eastAsia="ru-RU"/>
              </w:rPr>
            </w:pPr>
            <w:r w:rsidRPr="00074EEF">
              <w:rPr>
                <w:rFonts w:ascii="Times New Roman" w:eastAsia="Times New Roman" w:hAnsi="Times New Roman" w:cs="Times New Roman"/>
                <w:lang w:eastAsia="ru-RU"/>
              </w:rPr>
              <w:t xml:space="preserve">Представляется необходимым дополнение перечня субъектов, обязанных представлять информацию в ГИПС ДМДК, </w:t>
            </w:r>
            <w:r w:rsidRPr="00074EEF">
              <w:rPr>
                <w:rFonts w:ascii="Times New Roman" w:eastAsia="Times New Roman" w:hAnsi="Times New Roman" w:cs="Times New Roman"/>
                <w:b/>
                <w:lang w:eastAsia="ru-RU"/>
              </w:rPr>
              <w:t>Роспотребнадзором</w:t>
            </w:r>
            <w:r w:rsidRPr="00074EEF">
              <w:rPr>
                <w:rFonts w:ascii="Times New Roman" w:eastAsia="Times New Roman" w:hAnsi="Times New Roman" w:cs="Times New Roman"/>
                <w:lang w:eastAsia="ru-RU"/>
              </w:rPr>
              <w:t>, проводящим проверки участников ювелирного рынка.</w:t>
            </w:r>
          </w:p>
          <w:p w14:paraId="0DE5F583" w14:textId="3A72F065" w:rsidR="00074EEF" w:rsidRPr="003B1ED0" w:rsidRDefault="00074EEF" w:rsidP="00074EEF">
            <w:pPr>
              <w:jc w:val="both"/>
              <w:rPr>
                <w:rFonts w:ascii="Times New Roman" w:eastAsia="Times New Roman" w:hAnsi="Times New Roman" w:cs="Times New Roman"/>
                <w:b/>
                <w:lang w:eastAsia="ru-RU"/>
              </w:rPr>
            </w:pPr>
            <w:r w:rsidRPr="00074EEF">
              <w:rPr>
                <w:rFonts w:ascii="Times New Roman" w:eastAsia="Times New Roman" w:hAnsi="Times New Roman" w:cs="Times New Roman"/>
                <w:lang w:eastAsia="ru-RU"/>
              </w:rPr>
              <w:t xml:space="preserve">Кроме того, так как информация при внесении в систему ГИПС ДМДК будет дублироваться с информацией, вносимой в информационную систему </w:t>
            </w:r>
            <w:r w:rsidRPr="00074EEF">
              <w:rPr>
                <w:rFonts w:ascii="Times New Roman" w:eastAsia="Times New Roman" w:hAnsi="Times New Roman" w:cs="Times New Roman"/>
                <w:b/>
                <w:lang w:eastAsia="ru-RU"/>
              </w:rPr>
              <w:t>Росфинмониторинга</w:t>
            </w:r>
            <w:r w:rsidRPr="00074EEF">
              <w:rPr>
                <w:rFonts w:ascii="Times New Roman" w:eastAsia="Times New Roman" w:hAnsi="Times New Roman" w:cs="Times New Roman"/>
                <w:lang w:eastAsia="ru-RU"/>
              </w:rPr>
              <w:t xml:space="preserve"> в отношении сделок (номер договора, наименование товара и т.п.), предлагается </w:t>
            </w:r>
            <w:r w:rsidRPr="00074EEF">
              <w:rPr>
                <w:rFonts w:ascii="Times New Roman" w:eastAsia="Times New Roman" w:hAnsi="Times New Roman" w:cs="Times New Roman"/>
                <w:b/>
                <w:lang w:eastAsia="ru-RU"/>
              </w:rPr>
              <w:t>дублирующие сведения</w:t>
            </w:r>
            <w:r w:rsidRPr="00074EEF">
              <w:rPr>
                <w:rFonts w:ascii="Times New Roman" w:eastAsia="Times New Roman" w:hAnsi="Times New Roman" w:cs="Times New Roman"/>
                <w:lang w:eastAsia="ru-RU"/>
              </w:rPr>
              <w:t xml:space="preserve"> вносить только в одну систему с автоматической передачей данных в другую систему.</w:t>
            </w:r>
          </w:p>
        </w:tc>
        <w:tc>
          <w:tcPr>
            <w:tcW w:w="7088" w:type="dxa"/>
          </w:tcPr>
          <w:p w14:paraId="4A086008" w14:textId="3FAFE1B5" w:rsidR="00074EEF" w:rsidRPr="00A237B8" w:rsidRDefault="00A237B8" w:rsidP="0024671A">
            <w:pPr>
              <w:jc w:val="both"/>
              <w:rPr>
                <w:rFonts w:ascii="Times New Roman" w:eastAsia="Times New Roman" w:hAnsi="Times New Roman" w:cs="Times New Roman"/>
                <w:b/>
                <w:lang w:eastAsia="ru-RU"/>
              </w:rPr>
            </w:pPr>
            <w:r w:rsidRPr="00A237B8">
              <w:rPr>
                <w:rFonts w:ascii="Times New Roman" w:eastAsia="Times New Roman" w:hAnsi="Times New Roman" w:cs="Times New Roman"/>
                <w:b/>
                <w:lang w:eastAsia="ru-RU"/>
              </w:rPr>
              <w:t>Учтено частично.</w:t>
            </w:r>
          </w:p>
        </w:tc>
      </w:tr>
      <w:tr w:rsidR="00290860" w:rsidRPr="00F5566B" w14:paraId="6927A6C0" w14:textId="77777777" w:rsidTr="00822429">
        <w:tc>
          <w:tcPr>
            <w:tcW w:w="817" w:type="dxa"/>
          </w:tcPr>
          <w:p w14:paraId="60BD3624" w14:textId="47E0BD02" w:rsidR="00290860" w:rsidRPr="00F5566B" w:rsidRDefault="00290860" w:rsidP="00822429">
            <w:pPr>
              <w:pStyle w:val="ab"/>
              <w:numPr>
                <w:ilvl w:val="0"/>
                <w:numId w:val="1"/>
              </w:numPr>
              <w:jc w:val="center"/>
              <w:rPr>
                <w:rFonts w:ascii="Times New Roman" w:eastAsia="Times New Roman" w:hAnsi="Times New Roman" w:cs="Times New Roman"/>
                <w:lang w:eastAsia="ru-RU"/>
              </w:rPr>
            </w:pPr>
          </w:p>
        </w:tc>
        <w:tc>
          <w:tcPr>
            <w:tcW w:w="7796" w:type="dxa"/>
          </w:tcPr>
          <w:p w14:paraId="2527C311" w14:textId="3219F0C3" w:rsidR="00290860" w:rsidRPr="008B6F8D" w:rsidRDefault="00290860" w:rsidP="00290860">
            <w:pPr>
              <w:jc w:val="both"/>
              <w:rPr>
                <w:rFonts w:ascii="Times New Roman" w:eastAsia="Times New Roman" w:hAnsi="Times New Roman" w:cs="Times New Roman"/>
                <w:b/>
                <w:lang w:eastAsia="ru-RU"/>
              </w:rPr>
            </w:pPr>
            <w:r w:rsidRPr="00290860">
              <w:rPr>
                <w:rFonts w:ascii="Times New Roman" w:eastAsia="Times New Roman" w:hAnsi="Times New Roman" w:cs="Times New Roman"/>
                <w:b/>
                <w:lang w:eastAsia="ru-RU"/>
              </w:rPr>
              <w:t>ПА0 «ГМК «Норильский никель»</w:t>
            </w:r>
            <w:r w:rsidR="00CD70AA">
              <w:rPr>
                <w:rFonts w:ascii="Times New Roman" w:eastAsia="Times New Roman" w:hAnsi="Times New Roman" w:cs="Times New Roman"/>
                <w:b/>
                <w:lang w:eastAsia="ru-RU"/>
              </w:rPr>
              <w:t>, Деловая Россия</w:t>
            </w:r>
            <w:r w:rsidR="00B91FAE">
              <w:rPr>
                <w:rFonts w:ascii="Times New Roman" w:eastAsia="Times New Roman" w:hAnsi="Times New Roman" w:cs="Times New Roman"/>
                <w:b/>
                <w:lang w:eastAsia="ru-RU"/>
              </w:rPr>
              <w:t>, РСПП</w:t>
            </w:r>
            <w:r w:rsidR="005209CD">
              <w:rPr>
                <w:rFonts w:ascii="Times New Roman" w:eastAsia="Times New Roman" w:hAnsi="Times New Roman" w:cs="Times New Roman"/>
                <w:b/>
                <w:lang w:eastAsia="ru-RU"/>
              </w:rPr>
              <w:t>, Бекедов Алексей</w:t>
            </w:r>
          </w:p>
          <w:p w14:paraId="79C20792" w14:textId="6A3CEB19" w:rsidR="00EB21DC" w:rsidRPr="00EB21DC" w:rsidRDefault="00EB21DC" w:rsidP="00EB21DC">
            <w:pPr>
              <w:jc w:val="both"/>
              <w:rPr>
                <w:rFonts w:ascii="Times New Roman" w:eastAsia="Times New Roman" w:hAnsi="Times New Roman" w:cs="Times New Roman"/>
                <w:lang w:eastAsia="ru-RU"/>
              </w:rPr>
            </w:pPr>
            <w:r w:rsidRPr="00EB21DC">
              <w:rPr>
                <w:rFonts w:ascii="Times New Roman" w:eastAsia="Times New Roman" w:hAnsi="Times New Roman" w:cs="Times New Roman"/>
                <w:lang w:eastAsia="ru-RU"/>
              </w:rPr>
              <w:t xml:space="preserve">В статье 1 Закона № 41-ФЗ указано, что драгоценные металлы могут находиться в любом состоянии, виде, в том числе в самородном и </w:t>
            </w:r>
            <w:r w:rsidRPr="00EB21DC">
              <w:rPr>
                <w:rFonts w:ascii="Times New Roman" w:eastAsia="Times New Roman" w:hAnsi="Times New Roman" w:cs="Times New Roman"/>
                <w:lang w:eastAsia="ru-RU"/>
              </w:rPr>
              <w:lastRenderedPageBreak/>
              <w:t>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 Однако распространение действия проектируемого порядка на все драгоценные металлы без определения критериев отнесения к товару (продукции) из драгоценных металлов представляется необоснованным. В отдельных случаях любой вид производственного продукта, содержащий даже минимальное количество драгоценных металлов, может быть предметом договора купли- продажи (например, при передаче прав на руду, концентраты, файнштейн, отходы производства при смене собственника производства).</w:t>
            </w:r>
          </w:p>
          <w:p w14:paraId="55D2E7A2" w14:textId="395FD56B" w:rsidR="00290860" w:rsidRPr="00290860" w:rsidRDefault="00EB21DC" w:rsidP="006F7658">
            <w:pPr>
              <w:jc w:val="both"/>
              <w:rPr>
                <w:rFonts w:ascii="Times New Roman" w:eastAsia="Times New Roman" w:hAnsi="Times New Roman" w:cs="Times New Roman"/>
                <w:lang w:eastAsia="ru-RU"/>
              </w:rPr>
            </w:pPr>
            <w:r w:rsidRPr="00EE64EE">
              <w:rPr>
                <w:rFonts w:ascii="Times New Roman" w:eastAsia="Times New Roman" w:hAnsi="Times New Roman" w:cs="Times New Roman"/>
                <w:lang w:eastAsia="ru-RU"/>
              </w:rPr>
              <w:t>П</w:t>
            </w:r>
            <w:r w:rsidR="00290860" w:rsidRPr="00EE64EE">
              <w:rPr>
                <w:rFonts w:ascii="Times New Roman" w:eastAsia="Times New Roman" w:hAnsi="Times New Roman" w:cs="Times New Roman"/>
                <w:lang w:eastAsia="ru-RU"/>
              </w:rPr>
              <w:t>редусмотреть, что действие проектируемого порядка не распространяется на аффинированные драгоценные металлы, а также на сырье, полуфабрикаты, промышленные продукты, содержащие драгоценные металлы.</w:t>
            </w:r>
          </w:p>
        </w:tc>
        <w:tc>
          <w:tcPr>
            <w:tcW w:w="7088" w:type="dxa"/>
          </w:tcPr>
          <w:p w14:paraId="2471F066" w14:textId="77777777" w:rsidR="00875F8E" w:rsidRPr="00875F8E" w:rsidRDefault="00290860" w:rsidP="00042211">
            <w:pPr>
              <w:jc w:val="both"/>
              <w:rPr>
                <w:rFonts w:ascii="Times New Roman" w:eastAsia="Times New Roman" w:hAnsi="Times New Roman" w:cs="Times New Roman"/>
                <w:b/>
                <w:lang w:eastAsia="ru-RU"/>
              </w:rPr>
            </w:pPr>
            <w:r w:rsidRPr="00875F8E">
              <w:rPr>
                <w:rFonts w:ascii="Times New Roman" w:eastAsia="Times New Roman" w:hAnsi="Times New Roman" w:cs="Times New Roman"/>
                <w:b/>
                <w:lang w:eastAsia="ru-RU"/>
              </w:rPr>
              <w:lastRenderedPageBreak/>
              <w:t xml:space="preserve">Учтено частично. </w:t>
            </w:r>
          </w:p>
          <w:p w14:paraId="170D028D" w14:textId="6879AC0D" w:rsidR="00290860" w:rsidRDefault="00290860" w:rsidP="00E9582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Прослеживание ДМДК планируется обеспечить начиная с момента</w:t>
            </w:r>
            <w:r w:rsidR="00E9582D">
              <w:rPr>
                <w:rFonts w:ascii="Times New Roman" w:eastAsia="Times New Roman" w:hAnsi="Times New Roman" w:cs="Times New Roman"/>
                <w:lang w:eastAsia="ru-RU"/>
              </w:rPr>
              <w:t xml:space="preserve"> передачи на</w:t>
            </w:r>
            <w:r>
              <w:rPr>
                <w:rFonts w:ascii="Times New Roman" w:eastAsia="Times New Roman" w:hAnsi="Times New Roman" w:cs="Times New Roman"/>
                <w:lang w:eastAsia="ru-RU"/>
              </w:rPr>
              <w:t xml:space="preserve"> аффинаж ДМ/сортировки ДК.</w:t>
            </w:r>
          </w:p>
        </w:tc>
      </w:tr>
      <w:tr w:rsidR="00EE6DAC" w:rsidRPr="00F5566B" w14:paraId="3CD4AA09" w14:textId="77777777" w:rsidTr="00822429">
        <w:tc>
          <w:tcPr>
            <w:tcW w:w="817" w:type="dxa"/>
          </w:tcPr>
          <w:p w14:paraId="45BC1DDB" w14:textId="77777777" w:rsidR="00EE6DAC" w:rsidRPr="00F5566B" w:rsidRDefault="00EE6DAC" w:rsidP="00822429">
            <w:pPr>
              <w:pStyle w:val="ab"/>
              <w:numPr>
                <w:ilvl w:val="0"/>
                <w:numId w:val="1"/>
              </w:numPr>
              <w:jc w:val="center"/>
              <w:rPr>
                <w:rFonts w:ascii="Times New Roman" w:eastAsia="Times New Roman" w:hAnsi="Times New Roman" w:cs="Times New Roman"/>
                <w:lang w:eastAsia="ru-RU"/>
              </w:rPr>
            </w:pPr>
          </w:p>
        </w:tc>
        <w:tc>
          <w:tcPr>
            <w:tcW w:w="7796" w:type="dxa"/>
          </w:tcPr>
          <w:p w14:paraId="349DAE33" w14:textId="7D10BAA3" w:rsidR="00EE6DAC" w:rsidRPr="00472958" w:rsidRDefault="00EE6DAC" w:rsidP="00EE6DAC">
            <w:pPr>
              <w:jc w:val="both"/>
              <w:rPr>
                <w:rFonts w:ascii="Times New Roman" w:eastAsia="Times New Roman" w:hAnsi="Times New Roman" w:cs="Times New Roman"/>
                <w:b/>
                <w:lang w:eastAsia="ru-RU"/>
              </w:rPr>
            </w:pPr>
            <w:r w:rsidRPr="00472958">
              <w:rPr>
                <w:rFonts w:ascii="Times New Roman" w:eastAsia="Times New Roman" w:hAnsi="Times New Roman" w:cs="Times New Roman"/>
                <w:b/>
                <w:lang w:eastAsia="ru-RU"/>
              </w:rPr>
              <w:t>Торгово-промышленная палата Российской Федерации, Деловая Россия</w:t>
            </w:r>
            <w:r w:rsidR="00F525DB" w:rsidRPr="00472958">
              <w:rPr>
                <w:rFonts w:ascii="Times New Roman" w:eastAsia="Times New Roman" w:hAnsi="Times New Roman" w:cs="Times New Roman"/>
                <w:b/>
                <w:lang w:eastAsia="ru-RU"/>
              </w:rPr>
              <w:t>, РСПП</w:t>
            </w:r>
          </w:p>
          <w:p w14:paraId="280EBA6E" w14:textId="77777777" w:rsidR="00EE6DAC" w:rsidRPr="00472958" w:rsidRDefault="00EE6DAC" w:rsidP="00EE6DAC">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 xml:space="preserve">Так, моментом начала мониторинга, исходя из Правил, служит понятие «ввода товаров в оборот» и отслеживается оборот исключительно самого товара, но не </w:t>
            </w:r>
            <w:r w:rsidRPr="00472958">
              <w:rPr>
                <w:rFonts w:ascii="Times New Roman" w:eastAsia="Times New Roman" w:hAnsi="Times New Roman" w:cs="Times New Roman"/>
                <w:b/>
                <w:lang w:eastAsia="ru-RU"/>
              </w:rPr>
              <w:t>сырьевых материалов</w:t>
            </w:r>
            <w:r w:rsidRPr="00472958">
              <w:rPr>
                <w:rFonts w:ascii="Times New Roman" w:eastAsia="Times New Roman" w:hAnsi="Times New Roman" w:cs="Times New Roman"/>
                <w:lang w:eastAsia="ru-RU"/>
              </w:rPr>
              <w:t>, из которых данный товар произведен. Для драгоценных металлов и драгоценных камней, согласно законодательству, необходимо осуществлять контроль от этапов добычи сырья и производства до движения по рынку изделий из драгоценных металлов и драгоценных камней.</w:t>
            </w:r>
          </w:p>
          <w:p w14:paraId="5812CACD" w14:textId="77777777" w:rsidR="00EE6DAC" w:rsidRPr="00472958" w:rsidRDefault="00EE6DAC" w:rsidP="00EE6DAC">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 xml:space="preserve">В проекте Порядка не оговорены условия и порядок обязательного учета </w:t>
            </w:r>
            <w:r w:rsidRPr="00472958">
              <w:rPr>
                <w:rFonts w:ascii="Times New Roman" w:eastAsia="Times New Roman" w:hAnsi="Times New Roman" w:cs="Times New Roman"/>
                <w:b/>
                <w:lang w:eastAsia="ru-RU"/>
              </w:rPr>
              <w:t>при добыче</w:t>
            </w:r>
            <w:r w:rsidRPr="00472958">
              <w:rPr>
                <w:rFonts w:ascii="Times New Roman" w:eastAsia="Times New Roman" w:hAnsi="Times New Roman" w:cs="Times New Roman"/>
                <w:lang w:eastAsia="ru-RU"/>
              </w:rPr>
              <w:t xml:space="preserve"> драгоценных металлов у субъектов добычи. По мнению экспертов, необходимо перенести начало контроля операций по драгоценным металлам с недропользователей на аффинажные заводы, чтобы исключить несоответствия поступления объемов драгоценных металлов на аффинаж, так как окончательное определение содержания драгоценных металлов в сырье проводится по анализам аффинажного предприятия. Информацию о поступлении сырья по поставщикам консолидировать из базы аффинажных предприятий. </w:t>
            </w:r>
          </w:p>
          <w:p w14:paraId="36135EB8" w14:textId="6E25A3E4" w:rsidR="00C72102" w:rsidRPr="00472958" w:rsidRDefault="00C72102" w:rsidP="00C72102">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 xml:space="preserve">Проект Порядка не учитывает особенности работы и функционирования всех участников рынка драгоценных металлов и положения действующего законодательства РФ в данной отрасли, и не охватывает все сферы рынка. </w:t>
            </w:r>
          </w:p>
          <w:p w14:paraId="45266FCE" w14:textId="77777777" w:rsidR="00C72102" w:rsidRPr="00472958" w:rsidRDefault="00C72102" w:rsidP="00C72102">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В случае реализации самородков учет продукции субъектов добычи должен осуществляться на этапе передачи этих самородков покупателю.</w:t>
            </w:r>
          </w:p>
          <w:p w14:paraId="63FB0731" w14:textId="77777777" w:rsidR="00EE6DAC" w:rsidRPr="00472958" w:rsidRDefault="00EE6DAC" w:rsidP="00EE6DAC">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 xml:space="preserve">Для фиксации момента начала оборота готовых изделий из ДМДК понятие «ввода товаров в оборот» следовало бы увязать в проекте Порядка не с совершением сделок, а с прохождением в Федеральной пробирной палате </w:t>
            </w:r>
            <w:r w:rsidRPr="00472958">
              <w:rPr>
                <w:rFonts w:ascii="Times New Roman" w:eastAsia="Times New Roman" w:hAnsi="Times New Roman" w:cs="Times New Roman"/>
                <w:lang w:eastAsia="ru-RU"/>
              </w:rPr>
              <w:lastRenderedPageBreak/>
              <w:t>опробования и клеймения, после которого ювелирные изделия де-факто вводятся в оборот и могут быть реализованы физическим лицам в розничной торговле.</w:t>
            </w:r>
          </w:p>
          <w:p w14:paraId="304FD225" w14:textId="77777777" w:rsidR="00EE6DAC" w:rsidRPr="00472958" w:rsidRDefault="00EE6DAC" w:rsidP="00EE6DAC">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При этом в проекте Порядка отсутствует необходимое для контроля на всех этапах этого оборота ДМДК понятие «начало контроля», так как фактически должны осуществляться два параллельных контрольных процесса за:</w:t>
            </w:r>
          </w:p>
          <w:p w14:paraId="013DAC23" w14:textId="77777777" w:rsidR="00EE6DAC" w:rsidRPr="00472958" w:rsidRDefault="00EE6DAC" w:rsidP="00EE6DAC">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w:t>
            </w:r>
            <w:r w:rsidRPr="00472958">
              <w:rPr>
                <w:rFonts w:ascii="Times New Roman" w:eastAsia="Times New Roman" w:hAnsi="Times New Roman" w:cs="Times New Roman"/>
                <w:lang w:eastAsia="ru-RU"/>
              </w:rPr>
              <w:tab/>
              <w:t xml:space="preserve"> оборотом непосредственно драгоценных металлов и драгоценных камней, на всем пути их движения от добычи (ввоза) до розничной реализации в составе готовых ювелирных и других изделий;</w:t>
            </w:r>
          </w:p>
          <w:p w14:paraId="36017443" w14:textId="77777777" w:rsidR="00EE6DAC" w:rsidRPr="00472958" w:rsidRDefault="00EE6DAC" w:rsidP="00EE6DAC">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w:t>
            </w:r>
            <w:r w:rsidRPr="00472958">
              <w:rPr>
                <w:rFonts w:ascii="Times New Roman" w:eastAsia="Times New Roman" w:hAnsi="Times New Roman" w:cs="Times New Roman"/>
                <w:lang w:eastAsia="ru-RU"/>
              </w:rPr>
              <w:tab/>
              <w:t xml:space="preserve"> оборотом готовых ювелирных и других изделий из ДМДК как самостоятельных товарных единиц аналогично мониторингу оборота товаров легкой промышленности.</w:t>
            </w:r>
          </w:p>
          <w:p w14:paraId="5CD22E2D" w14:textId="3DB67270" w:rsidR="008E5449" w:rsidRPr="00472958" w:rsidRDefault="00EE6DAC" w:rsidP="00EE6DAC">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Таким образом, ввод в оборот непосредственно ДМДК и ввод в оборот готовых изделий, произведенных из данных ДМДК - это два разных события, и их необходимо разделить.</w:t>
            </w:r>
          </w:p>
        </w:tc>
        <w:tc>
          <w:tcPr>
            <w:tcW w:w="7088" w:type="dxa"/>
          </w:tcPr>
          <w:p w14:paraId="7955BF5C" w14:textId="6303BDE5" w:rsidR="00EE6DAC" w:rsidRDefault="00EE6DAC" w:rsidP="00EE6DA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На данном этапе </w:t>
            </w:r>
            <w:r w:rsidRPr="00426F5D">
              <w:rPr>
                <w:rFonts w:ascii="Times New Roman" w:eastAsia="Times New Roman" w:hAnsi="Times New Roman" w:cs="Times New Roman"/>
                <w:lang w:eastAsia="ru-RU"/>
              </w:rPr>
              <w:t>контрол</w:t>
            </w:r>
            <w:r>
              <w:rPr>
                <w:rFonts w:ascii="Times New Roman" w:eastAsia="Times New Roman" w:hAnsi="Times New Roman" w:cs="Times New Roman"/>
                <w:lang w:eastAsia="ru-RU"/>
              </w:rPr>
              <w:t>ь</w:t>
            </w:r>
            <w:r w:rsidRPr="00426F5D">
              <w:rPr>
                <w:rFonts w:ascii="Times New Roman" w:eastAsia="Times New Roman" w:hAnsi="Times New Roman" w:cs="Times New Roman"/>
                <w:lang w:eastAsia="ru-RU"/>
              </w:rPr>
              <w:t xml:space="preserve"> за оборотом драгоценных металлов и драгоценных камней</w:t>
            </w:r>
            <w:r>
              <w:rPr>
                <w:rFonts w:ascii="Times New Roman" w:eastAsia="Times New Roman" w:hAnsi="Times New Roman" w:cs="Times New Roman"/>
                <w:lang w:eastAsia="ru-RU"/>
              </w:rPr>
              <w:t xml:space="preserve"> будет осуществляться с момента </w:t>
            </w:r>
            <w:r w:rsidR="00A60B01">
              <w:rPr>
                <w:rFonts w:ascii="Times New Roman" w:eastAsia="Times New Roman" w:hAnsi="Times New Roman" w:cs="Times New Roman"/>
                <w:lang w:eastAsia="ru-RU"/>
              </w:rPr>
              <w:t xml:space="preserve">передачи ДМ на </w:t>
            </w:r>
            <w:r>
              <w:rPr>
                <w:rFonts w:ascii="Times New Roman" w:eastAsia="Times New Roman" w:hAnsi="Times New Roman" w:cs="Times New Roman"/>
                <w:lang w:eastAsia="ru-RU"/>
              </w:rPr>
              <w:t>аффинаж/сортировки драгоценных камней.</w:t>
            </w:r>
          </w:p>
          <w:p w14:paraId="7B30A05B" w14:textId="77777777" w:rsidR="00EE6DAC" w:rsidRDefault="00EE6DAC" w:rsidP="00EE6DAC">
            <w:pPr>
              <w:jc w:val="both"/>
              <w:rPr>
                <w:rFonts w:ascii="Times New Roman" w:eastAsia="Times New Roman" w:hAnsi="Times New Roman" w:cs="Times New Roman"/>
                <w:lang w:eastAsia="ru-RU"/>
              </w:rPr>
            </w:pPr>
          </w:p>
          <w:p w14:paraId="06426977" w14:textId="489E6376" w:rsidR="00EE6DAC" w:rsidRDefault="00EE6DAC" w:rsidP="00EE6DAC">
            <w:pPr>
              <w:jc w:val="both"/>
              <w:rPr>
                <w:rFonts w:ascii="Times New Roman" w:eastAsia="Times New Roman" w:hAnsi="Times New Roman" w:cs="Times New Roman"/>
                <w:lang w:eastAsia="ru-RU"/>
              </w:rPr>
            </w:pPr>
          </w:p>
        </w:tc>
      </w:tr>
      <w:tr w:rsidR="000F01C3" w:rsidRPr="00F5566B" w14:paraId="73FA4184" w14:textId="77777777" w:rsidTr="00822429">
        <w:tc>
          <w:tcPr>
            <w:tcW w:w="817" w:type="dxa"/>
          </w:tcPr>
          <w:p w14:paraId="27D8EA8E" w14:textId="77777777" w:rsidR="000F01C3" w:rsidRPr="00F5566B" w:rsidRDefault="000F01C3" w:rsidP="00822429">
            <w:pPr>
              <w:pStyle w:val="ab"/>
              <w:numPr>
                <w:ilvl w:val="0"/>
                <w:numId w:val="1"/>
              </w:numPr>
              <w:jc w:val="center"/>
              <w:rPr>
                <w:rFonts w:ascii="Times New Roman" w:eastAsia="Times New Roman" w:hAnsi="Times New Roman" w:cs="Times New Roman"/>
                <w:lang w:eastAsia="ru-RU"/>
              </w:rPr>
            </w:pPr>
          </w:p>
        </w:tc>
        <w:tc>
          <w:tcPr>
            <w:tcW w:w="7796" w:type="dxa"/>
          </w:tcPr>
          <w:p w14:paraId="3271153C" w14:textId="6EAE4E0A" w:rsidR="000F01C3" w:rsidRDefault="000F01C3" w:rsidP="00EE6DAC">
            <w:pPr>
              <w:jc w:val="both"/>
              <w:rPr>
                <w:rFonts w:ascii="Times New Roman" w:eastAsia="Times New Roman" w:hAnsi="Times New Roman" w:cs="Times New Roman"/>
                <w:b/>
                <w:lang w:eastAsia="ru-RU"/>
              </w:rPr>
            </w:pPr>
            <w:r w:rsidRPr="000F01C3">
              <w:rPr>
                <w:rFonts w:ascii="Times New Roman" w:eastAsia="Times New Roman" w:hAnsi="Times New Roman" w:cs="Times New Roman"/>
                <w:b/>
                <w:lang w:eastAsia="ru-RU"/>
              </w:rPr>
              <w:t xml:space="preserve">АНО ДПО «Уральский ювелирный </w:t>
            </w:r>
            <w:r w:rsidR="007619E1">
              <w:rPr>
                <w:rFonts w:ascii="Times New Roman" w:eastAsia="Times New Roman" w:hAnsi="Times New Roman" w:cs="Times New Roman"/>
                <w:b/>
                <w:lang w:eastAsia="ru-RU"/>
              </w:rPr>
              <w:t xml:space="preserve">центр», </w:t>
            </w:r>
            <w:r w:rsidR="007619E1" w:rsidRPr="007619E1">
              <w:rPr>
                <w:rFonts w:ascii="Times New Roman" w:eastAsia="Times New Roman" w:hAnsi="Times New Roman" w:cs="Times New Roman"/>
                <w:b/>
                <w:lang w:eastAsia="ru-RU"/>
              </w:rPr>
              <w:t>Ассоциации развития ломбардов</w:t>
            </w:r>
          </w:p>
          <w:p w14:paraId="0873322D" w14:textId="77777777" w:rsidR="000F01C3" w:rsidRDefault="000F01C3" w:rsidP="000F01C3">
            <w:pPr>
              <w:jc w:val="both"/>
              <w:rPr>
                <w:rFonts w:ascii="Times New Roman" w:eastAsia="Times New Roman" w:hAnsi="Times New Roman" w:cs="Times New Roman"/>
                <w:lang w:eastAsia="ru-RU"/>
              </w:rPr>
            </w:pPr>
            <w:r w:rsidRPr="000F01C3">
              <w:rPr>
                <w:rFonts w:ascii="Times New Roman" w:eastAsia="Times New Roman" w:hAnsi="Times New Roman" w:cs="Times New Roman"/>
                <w:lang w:eastAsia="ru-RU"/>
              </w:rPr>
              <w:t>Ввод товаров в оборот должен включать операции, совершаемые участниками оборота драгоценных металлов и/или драгоценных камней, осуществляющих деятельность с соответствующими товарами (продукцией) бывшими в употреблении, которые не были введены в оборот в соответствии с требованиями Порядка.</w:t>
            </w:r>
          </w:p>
          <w:p w14:paraId="217D76AD" w14:textId="7581209B" w:rsidR="00ED6C09" w:rsidRPr="00ED6C09" w:rsidRDefault="00ED6C09" w:rsidP="00ED6C0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 72. Порядком не определены форма уведомления повторного ввода </w:t>
            </w:r>
            <w:r w:rsidRPr="00ED6C09">
              <w:rPr>
                <w:rFonts w:ascii="Times New Roman" w:eastAsia="Times New Roman" w:hAnsi="Times New Roman" w:cs="Times New Roman"/>
                <w:lang w:eastAsia="ru-RU"/>
              </w:rPr>
              <w:t>в оборот конфискованных драгоценных металлов и/или драгоценных камней;</w:t>
            </w:r>
          </w:p>
          <w:p w14:paraId="653E9566" w14:textId="77777777" w:rsidR="00ED6C09" w:rsidRPr="00ED6C09" w:rsidRDefault="00ED6C09" w:rsidP="00ED6C09">
            <w:pPr>
              <w:jc w:val="both"/>
              <w:rPr>
                <w:rFonts w:ascii="Times New Roman" w:eastAsia="Times New Roman" w:hAnsi="Times New Roman" w:cs="Times New Roman"/>
                <w:lang w:eastAsia="ru-RU"/>
              </w:rPr>
            </w:pPr>
            <w:r w:rsidRPr="00ED6C09">
              <w:rPr>
                <w:rFonts w:ascii="Times New Roman" w:eastAsia="Times New Roman" w:hAnsi="Times New Roman" w:cs="Times New Roman"/>
                <w:lang w:eastAsia="ru-RU"/>
              </w:rPr>
              <w:t>-</w:t>
            </w:r>
            <w:r w:rsidRPr="00ED6C09">
              <w:rPr>
                <w:rFonts w:ascii="Times New Roman" w:eastAsia="Times New Roman" w:hAnsi="Times New Roman" w:cs="Times New Roman"/>
                <w:lang w:eastAsia="ru-RU"/>
              </w:rPr>
              <w:tab/>
              <w:t xml:space="preserve"> ввод в оборот драгоценных металлов и/или драгоценных камней при обнаружении излишков;</w:t>
            </w:r>
          </w:p>
          <w:p w14:paraId="47AB2154" w14:textId="4F4C40BC" w:rsidR="00ED6C09" w:rsidRPr="000F01C3" w:rsidRDefault="00ED6C09" w:rsidP="00ED6C0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 xml:space="preserve"> иная причина.</w:t>
            </w:r>
          </w:p>
        </w:tc>
        <w:tc>
          <w:tcPr>
            <w:tcW w:w="7088" w:type="dxa"/>
          </w:tcPr>
          <w:p w14:paraId="3B5C4EFA" w14:textId="77777777" w:rsidR="000F01C3" w:rsidRDefault="000F01C3" w:rsidP="00EE6DAC">
            <w:pPr>
              <w:jc w:val="both"/>
              <w:rPr>
                <w:rFonts w:ascii="Times New Roman" w:eastAsia="Times New Roman" w:hAnsi="Times New Roman" w:cs="Times New Roman"/>
                <w:b/>
                <w:lang w:eastAsia="ru-RU"/>
              </w:rPr>
            </w:pPr>
            <w:r w:rsidRPr="000F01C3">
              <w:rPr>
                <w:rFonts w:ascii="Times New Roman" w:eastAsia="Times New Roman" w:hAnsi="Times New Roman" w:cs="Times New Roman"/>
                <w:b/>
                <w:lang w:eastAsia="ru-RU"/>
              </w:rPr>
              <w:t>Учтено.</w:t>
            </w:r>
          </w:p>
          <w:p w14:paraId="5F4EAF20" w14:textId="77777777" w:rsidR="00ED6C09" w:rsidRDefault="00ED6C09" w:rsidP="00EE6DAC">
            <w:pPr>
              <w:jc w:val="both"/>
              <w:rPr>
                <w:rFonts w:ascii="Times New Roman" w:eastAsia="Times New Roman" w:hAnsi="Times New Roman" w:cs="Times New Roman"/>
                <w:b/>
                <w:lang w:eastAsia="ru-RU"/>
              </w:rPr>
            </w:pPr>
          </w:p>
          <w:p w14:paraId="68A14473" w14:textId="77777777" w:rsidR="00ED6C09" w:rsidRDefault="00ED6C09" w:rsidP="00EE6DAC">
            <w:pPr>
              <w:jc w:val="both"/>
              <w:rPr>
                <w:rFonts w:ascii="Times New Roman" w:eastAsia="Times New Roman" w:hAnsi="Times New Roman" w:cs="Times New Roman"/>
                <w:b/>
                <w:lang w:eastAsia="ru-RU"/>
              </w:rPr>
            </w:pPr>
          </w:p>
          <w:p w14:paraId="0DCBEA37" w14:textId="77777777" w:rsidR="00ED6C09" w:rsidRDefault="00ED6C09" w:rsidP="00EE6DAC">
            <w:pPr>
              <w:jc w:val="both"/>
              <w:rPr>
                <w:rFonts w:ascii="Times New Roman" w:eastAsia="Times New Roman" w:hAnsi="Times New Roman" w:cs="Times New Roman"/>
                <w:b/>
                <w:lang w:eastAsia="ru-RU"/>
              </w:rPr>
            </w:pPr>
          </w:p>
          <w:p w14:paraId="62E4EBD0" w14:textId="77777777" w:rsidR="00ED6C09" w:rsidRDefault="00ED6C09" w:rsidP="00EE6DAC">
            <w:pPr>
              <w:jc w:val="both"/>
              <w:rPr>
                <w:rFonts w:ascii="Times New Roman" w:eastAsia="Times New Roman" w:hAnsi="Times New Roman" w:cs="Times New Roman"/>
                <w:b/>
                <w:lang w:eastAsia="ru-RU"/>
              </w:rPr>
            </w:pPr>
          </w:p>
          <w:p w14:paraId="03376E5F" w14:textId="77777777" w:rsidR="00ED6C09" w:rsidRDefault="00ED6C09" w:rsidP="00EE6DAC">
            <w:pPr>
              <w:jc w:val="both"/>
              <w:rPr>
                <w:rFonts w:ascii="Times New Roman" w:eastAsia="Times New Roman" w:hAnsi="Times New Roman" w:cs="Times New Roman"/>
                <w:b/>
                <w:lang w:eastAsia="ru-RU"/>
              </w:rPr>
            </w:pPr>
          </w:p>
          <w:p w14:paraId="0091E3E5" w14:textId="77777777" w:rsidR="00ED6C09" w:rsidRDefault="00ED6C09" w:rsidP="00EE6DAC">
            <w:pPr>
              <w:jc w:val="both"/>
              <w:rPr>
                <w:rFonts w:ascii="Times New Roman" w:eastAsia="Times New Roman" w:hAnsi="Times New Roman" w:cs="Times New Roman"/>
                <w:b/>
                <w:lang w:eastAsia="ru-RU"/>
              </w:rPr>
            </w:pPr>
          </w:p>
          <w:p w14:paraId="0B2A61E5" w14:textId="6C70A793" w:rsidR="00ED6C09" w:rsidRPr="00ED6C09" w:rsidRDefault="00ED6C09" w:rsidP="00EE6DAC">
            <w:pPr>
              <w:jc w:val="both"/>
              <w:rPr>
                <w:rFonts w:ascii="Times New Roman" w:eastAsia="Times New Roman" w:hAnsi="Times New Roman" w:cs="Times New Roman"/>
                <w:lang w:eastAsia="ru-RU"/>
              </w:rPr>
            </w:pPr>
            <w:r w:rsidRPr="00ED6C09">
              <w:rPr>
                <w:rFonts w:ascii="Times New Roman" w:eastAsia="Times New Roman" w:hAnsi="Times New Roman" w:cs="Times New Roman"/>
                <w:lang w:eastAsia="ru-RU"/>
              </w:rPr>
              <w:t xml:space="preserve">Поскольку </w:t>
            </w:r>
            <w:r>
              <w:rPr>
                <w:rFonts w:ascii="Times New Roman" w:eastAsia="Times New Roman" w:hAnsi="Times New Roman" w:cs="Times New Roman"/>
                <w:lang w:eastAsia="ru-RU"/>
              </w:rPr>
              <w:t xml:space="preserve">использование </w:t>
            </w:r>
            <w:r w:rsidRPr="00ED6C09">
              <w:rPr>
                <w:rFonts w:ascii="Times New Roman" w:eastAsia="Times New Roman" w:hAnsi="Times New Roman" w:cs="Times New Roman"/>
                <w:lang w:eastAsia="ru-RU"/>
              </w:rPr>
              <w:t xml:space="preserve">ГИИС ДМДК </w:t>
            </w:r>
            <w:r>
              <w:rPr>
                <w:rFonts w:ascii="Times New Roman" w:eastAsia="Times New Roman" w:hAnsi="Times New Roman" w:cs="Times New Roman"/>
                <w:lang w:eastAsia="ru-RU"/>
              </w:rPr>
              <w:t>не предполагает запрос от участников бумажных носителей, предоставление электронных форм в Порядке избыточно.</w:t>
            </w:r>
          </w:p>
        </w:tc>
      </w:tr>
      <w:tr w:rsidR="0038329A" w:rsidRPr="00F5566B" w14:paraId="4D13FA97" w14:textId="77777777" w:rsidTr="00822429">
        <w:tc>
          <w:tcPr>
            <w:tcW w:w="817" w:type="dxa"/>
          </w:tcPr>
          <w:p w14:paraId="219DD539" w14:textId="77777777" w:rsidR="0038329A" w:rsidRPr="00F5566B" w:rsidRDefault="0038329A" w:rsidP="00822429">
            <w:pPr>
              <w:pStyle w:val="ab"/>
              <w:numPr>
                <w:ilvl w:val="0"/>
                <w:numId w:val="1"/>
              </w:numPr>
              <w:jc w:val="center"/>
              <w:rPr>
                <w:rFonts w:ascii="Times New Roman" w:eastAsia="Times New Roman" w:hAnsi="Times New Roman" w:cs="Times New Roman"/>
                <w:lang w:eastAsia="ru-RU"/>
              </w:rPr>
            </w:pPr>
          </w:p>
        </w:tc>
        <w:tc>
          <w:tcPr>
            <w:tcW w:w="7796" w:type="dxa"/>
          </w:tcPr>
          <w:p w14:paraId="2332F40C" w14:textId="77777777" w:rsidR="0038329A" w:rsidRDefault="0038329A" w:rsidP="0091368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СРО НФА</w:t>
            </w:r>
          </w:p>
          <w:p w14:paraId="6E638300" w14:textId="77777777" w:rsidR="0038329A" w:rsidRDefault="0038329A" w:rsidP="0091368E">
            <w:pPr>
              <w:jc w:val="both"/>
              <w:rPr>
                <w:rFonts w:ascii="Times New Roman" w:eastAsia="Times New Roman" w:hAnsi="Times New Roman" w:cs="Times New Roman"/>
                <w:lang w:eastAsia="ru-RU"/>
              </w:rPr>
            </w:pPr>
            <w:r w:rsidRPr="0038329A">
              <w:rPr>
                <w:rFonts w:ascii="Times New Roman" w:eastAsia="Times New Roman" w:hAnsi="Times New Roman" w:cs="Times New Roman"/>
                <w:lang w:eastAsia="ru-RU"/>
              </w:rPr>
              <w:t xml:space="preserve">В Порядке отсутствует такая операция как подтверждение </w:t>
            </w:r>
            <w:r w:rsidRPr="0038329A">
              <w:rPr>
                <w:rFonts w:ascii="Times New Roman" w:eastAsia="Times New Roman" w:hAnsi="Times New Roman" w:cs="Times New Roman"/>
                <w:b/>
                <w:lang w:eastAsia="ru-RU"/>
              </w:rPr>
              <w:t>транспортной (логистической</w:t>
            </w:r>
            <w:r w:rsidRPr="0038329A">
              <w:rPr>
                <w:rFonts w:ascii="Times New Roman" w:eastAsia="Times New Roman" w:hAnsi="Times New Roman" w:cs="Times New Roman"/>
                <w:lang w:eastAsia="ru-RU"/>
              </w:rPr>
              <w:t>) организацией информации о приеме товара к перевозке от Грузоотправителя, выдаче товара Грузополучателю. Просим уточнить, как в таком случае транспортной (логистической) организации удостовериться, что Стороны перевозки (Грузоотправитель/Грузополучатель) зарегистрировали сделку в ГИИС ДМДК? В противном случае транспортная (логистическая) компания может участвовать в незаконном обороте ДМДК, сама того не подозревая. Будет ли для этого доработана функция Оператора в ГИИС ДМДК?</w:t>
            </w:r>
          </w:p>
          <w:p w14:paraId="7AA59002" w14:textId="77777777" w:rsidR="00E45DA4" w:rsidRPr="008B6F8D" w:rsidRDefault="00E45DA4" w:rsidP="00E45DA4">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3F09A57A" w14:textId="3C92840E" w:rsidR="00E45DA4" w:rsidRPr="0038329A" w:rsidRDefault="00E45DA4" w:rsidP="00E45DA4">
            <w:pPr>
              <w:jc w:val="both"/>
              <w:rPr>
                <w:rFonts w:ascii="Times New Roman" w:eastAsia="Times New Roman" w:hAnsi="Times New Roman" w:cs="Times New Roman"/>
                <w:lang w:eastAsia="ru-RU"/>
              </w:rPr>
            </w:pPr>
            <w:r w:rsidRPr="00F67780">
              <w:rPr>
                <w:rFonts w:ascii="Times New Roman" w:eastAsia="Times New Roman" w:hAnsi="Times New Roman" w:cs="Times New Roman"/>
                <w:lang w:eastAsia="ru-RU"/>
              </w:rPr>
              <w:t xml:space="preserve">Проект Порядка не содержит положений, направленных на урегулирование </w:t>
            </w:r>
            <w:r w:rsidRPr="00F67780">
              <w:rPr>
                <w:rFonts w:ascii="Times New Roman" w:eastAsia="Times New Roman" w:hAnsi="Times New Roman" w:cs="Times New Roman"/>
                <w:lang w:eastAsia="ru-RU"/>
              </w:rPr>
              <w:lastRenderedPageBreak/>
              <w:t>процесса перемещения товаров на территории РФ в части установления соответствующих прав и обязанностей участников, осуществляющих деятельность по перевозке товаров.</w:t>
            </w:r>
          </w:p>
        </w:tc>
        <w:tc>
          <w:tcPr>
            <w:tcW w:w="7088" w:type="dxa"/>
          </w:tcPr>
          <w:p w14:paraId="581CC799" w14:textId="77777777" w:rsidR="0038329A" w:rsidRDefault="00DF0523" w:rsidP="00EE6DA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проект Порядка добавлен пункт:</w:t>
            </w:r>
          </w:p>
          <w:p w14:paraId="5C3C2FF5" w14:textId="77777777" w:rsidR="00DF0523" w:rsidRPr="00DF0523" w:rsidRDefault="00DF0523" w:rsidP="00DF0523">
            <w:pPr>
              <w:pStyle w:val="ConsPlusNormal"/>
              <w:spacing w:line="276" w:lineRule="auto"/>
              <w:contextualSpacing/>
              <w:jc w:val="both"/>
              <w:rPr>
                <w:rFonts w:ascii="Times New Roman" w:hAnsi="Times New Roman" w:cs="Times New Roman"/>
                <w:szCs w:val="22"/>
              </w:rPr>
            </w:pPr>
            <w:r w:rsidRPr="00DF0523">
              <w:rPr>
                <w:rFonts w:ascii="Times New Roman" w:hAnsi="Times New Roman" w:cs="Times New Roman"/>
                <w:szCs w:val="22"/>
              </w:rPr>
              <w:t>«При использовании участниками оборота товаров услуг транспортной компании к сделке в ГИИС ДМДК дополнительно прикрепляются:</w:t>
            </w:r>
          </w:p>
          <w:p w14:paraId="0C08C125" w14:textId="77777777" w:rsidR="00DF0523" w:rsidRPr="00DF0523" w:rsidRDefault="00DF0523" w:rsidP="00DF0523">
            <w:pPr>
              <w:pStyle w:val="ConsPlusNormal"/>
              <w:numPr>
                <w:ilvl w:val="0"/>
                <w:numId w:val="10"/>
              </w:numPr>
              <w:spacing w:line="276" w:lineRule="auto"/>
              <w:ind w:left="0" w:firstLine="709"/>
              <w:contextualSpacing/>
              <w:jc w:val="both"/>
              <w:rPr>
                <w:rFonts w:ascii="Times New Roman" w:hAnsi="Times New Roman" w:cs="Times New Roman"/>
                <w:szCs w:val="22"/>
              </w:rPr>
            </w:pPr>
            <w:r w:rsidRPr="00DF0523">
              <w:rPr>
                <w:rFonts w:ascii="Times New Roman" w:hAnsi="Times New Roman" w:cs="Times New Roman"/>
                <w:szCs w:val="22"/>
              </w:rPr>
              <w:t>договор на осуществление грузоперевозки или доверенность на имя водителя;</w:t>
            </w:r>
          </w:p>
          <w:p w14:paraId="701E14E1" w14:textId="0D4764B8" w:rsidR="00DF0523" w:rsidRPr="00DF0523" w:rsidRDefault="00DF0523" w:rsidP="00DF0523">
            <w:pPr>
              <w:pStyle w:val="ConsPlusNormal"/>
              <w:numPr>
                <w:ilvl w:val="0"/>
                <w:numId w:val="10"/>
              </w:numPr>
              <w:spacing w:line="276" w:lineRule="auto"/>
              <w:ind w:left="0" w:firstLine="709"/>
              <w:contextualSpacing/>
              <w:jc w:val="both"/>
              <w:rPr>
                <w:rFonts w:ascii="Times New Roman" w:hAnsi="Times New Roman" w:cs="Times New Roman"/>
                <w:szCs w:val="22"/>
              </w:rPr>
            </w:pPr>
            <w:r w:rsidRPr="00DF0523">
              <w:rPr>
                <w:rFonts w:ascii="Times New Roman" w:hAnsi="Times New Roman" w:cs="Times New Roman"/>
                <w:szCs w:val="22"/>
              </w:rPr>
              <w:t>товарно-транспортная накладная.»</w:t>
            </w:r>
          </w:p>
        </w:tc>
      </w:tr>
      <w:tr w:rsidR="00E04A55" w:rsidRPr="00F5566B" w14:paraId="5B853B6A" w14:textId="77777777" w:rsidTr="00822429">
        <w:tc>
          <w:tcPr>
            <w:tcW w:w="817" w:type="dxa"/>
          </w:tcPr>
          <w:p w14:paraId="4BC38C5A" w14:textId="77777777" w:rsidR="00E04A55" w:rsidRPr="00F5566B" w:rsidRDefault="00E04A55" w:rsidP="00822429">
            <w:pPr>
              <w:pStyle w:val="ab"/>
              <w:numPr>
                <w:ilvl w:val="0"/>
                <w:numId w:val="1"/>
              </w:numPr>
              <w:jc w:val="center"/>
              <w:rPr>
                <w:rFonts w:ascii="Times New Roman" w:eastAsia="Times New Roman" w:hAnsi="Times New Roman" w:cs="Times New Roman"/>
                <w:lang w:eastAsia="ru-RU"/>
              </w:rPr>
            </w:pPr>
          </w:p>
        </w:tc>
        <w:tc>
          <w:tcPr>
            <w:tcW w:w="7796" w:type="dxa"/>
          </w:tcPr>
          <w:p w14:paraId="5F380018" w14:textId="77777777" w:rsidR="00E04A55" w:rsidRDefault="00E04A55" w:rsidP="0091368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СРО НФА </w:t>
            </w:r>
          </w:p>
          <w:p w14:paraId="27EC237A" w14:textId="619D00E3" w:rsidR="00E04A55" w:rsidRPr="00E04A55" w:rsidRDefault="00E04A55" w:rsidP="0091368E">
            <w:pPr>
              <w:jc w:val="both"/>
              <w:rPr>
                <w:rFonts w:ascii="Times New Roman" w:eastAsia="Times New Roman" w:hAnsi="Times New Roman" w:cs="Times New Roman"/>
                <w:lang w:eastAsia="ru-RU"/>
              </w:rPr>
            </w:pPr>
            <w:r w:rsidRPr="00DF0523">
              <w:rPr>
                <w:rFonts w:ascii="Times New Roman" w:eastAsia="Times New Roman" w:hAnsi="Times New Roman" w:cs="Times New Roman"/>
                <w:lang w:eastAsia="ru-RU"/>
              </w:rPr>
              <w:t>По пункту 76 Порядка просим уточнить, если банк не использует контрольно¬кассовую технику, то он должен скачать приложение и сканировать товары через него? Что это за приложение, каков регламент его использования, кто и как должен в нем регистрироваться, как подтверждаются уполномоченные лица? Оно каким-то образом интегрировано с личным кабинетом на сайте?</w:t>
            </w:r>
          </w:p>
        </w:tc>
        <w:tc>
          <w:tcPr>
            <w:tcW w:w="7088" w:type="dxa"/>
          </w:tcPr>
          <w:p w14:paraId="2919BD70" w14:textId="51BF67FF" w:rsidR="00E04A55" w:rsidRDefault="00113465" w:rsidP="0047295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Мобильное приложение </w:t>
            </w:r>
            <w:r w:rsidR="00472958">
              <w:rPr>
                <w:rFonts w:ascii="Times New Roman" w:eastAsia="Times New Roman" w:hAnsi="Times New Roman" w:cs="Times New Roman"/>
                <w:lang w:eastAsia="ru-RU"/>
              </w:rPr>
              <w:t>предназначено для потребителя и будет доступно после внедрения ГИИС ДМДК в промышленную эксплуатацию.</w:t>
            </w:r>
            <w:r>
              <w:rPr>
                <w:rFonts w:ascii="Times New Roman" w:eastAsia="Times New Roman" w:hAnsi="Times New Roman" w:cs="Times New Roman"/>
                <w:lang w:eastAsia="ru-RU"/>
              </w:rPr>
              <w:t>.</w:t>
            </w:r>
          </w:p>
        </w:tc>
      </w:tr>
      <w:tr w:rsidR="008E5449" w:rsidRPr="00F5566B" w14:paraId="697CB059" w14:textId="77777777" w:rsidTr="00822429">
        <w:tc>
          <w:tcPr>
            <w:tcW w:w="817" w:type="dxa"/>
          </w:tcPr>
          <w:p w14:paraId="40BAC0D1" w14:textId="02688DB0" w:rsidR="008E5449" w:rsidRPr="00F5566B" w:rsidRDefault="008E5449" w:rsidP="00822429">
            <w:pPr>
              <w:pStyle w:val="ab"/>
              <w:numPr>
                <w:ilvl w:val="0"/>
                <w:numId w:val="1"/>
              </w:numPr>
              <w:jc w:val="center"/>
              <w:rPr>
                <w:rFonts w:ascii="Times New Roman" w:eastAsia="Times New Roman" w:hAnsi="Times New Roman" w:cs="Times New Roman"/>
                <w:lang w:eastAsia="ru-RU"/>
              </w:rPr>
            </w:pPr>
          </w:p>
        </w:tc>
        <w:tc>
          <w:tcPr>
            <w:tcW w:w="7796" w:type="dxa"/>
          </w:tcPr>
          <w:p w14:paraId="6AE19300" w14:textId="6F1E3F05" w:rsidR="008E5449" w:rsidRDefault="008E5449" w:rsidP="008E5449">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w:t>
            </w:r>
            <w:r w:rsidR="00B91FAE">
              <w:rPr>
                <w:rFonts w:ascii="Times New Roman" w:eastAsia="Times New Roman" w:hAnsi="Times New Roman" w:cs="Times New Roman"/>
                <w:b/>
                <w:lang w:eastAsia="ru-RU"/>
              </w:rPr>
              <w:t>, РСПП</w:t>
            </w:r>
          </w:p>
          <w:p w14:paraId="22332B8C" w14:textId="4F8E27CB" w:rsidR="008E5449" w:rsidRPr="001866A5" w:rsidRDefault="008E5449" w:rsidP="008E5449">
            <w:pPr>
              <w:jc w:val="both"/>
              <w:rPr>
                <w:rFonts w:ascii="Times New Roman" w:eastAsia="Times New Roman" w:hAnsi="Times New Roman" w:cs="Times New Roman"/>
                <w:b/>
                <w:lang w:eastAsia="ru-RU"/>
              </w:rPr>
            </w:pPr>
            <w:r w:rsidRPr="008E5449">
              <w:rPr>
                <w:rFonts w:ascii="Times New Roman" w:eastAsia="Times New Roman" w:hAnsi="Times New Roman" w:cs="Times New Roman"/>
                <w:lang w:eastAsia="ru-RU"/>
              </w:rPr>
              <w:t>Порядок не содержит понятая «</w:t>
            </w:r>
            <w:r w:rsidRPr="008E5449">
              <w:rPr>
                <w:rFonts w:ascii="Times New Roman" w:eastAsia="Times New Roman" w:hAnsi="Times New Roman" w:cs="Times New Roman"/>
                <w:b/>
                <w:lang w:eastAsia="ru-RU"/>
              </w:rPr>
              <w:t>начало контроля</w:t>
            </w:r>
            <w:r w:rsidRPr="008E5449">
              <w:rPr>
                <w:rFonts w:ascii="Times New Roman" w:eastAsia="Times New Roman" w:hAnsi="Times New Roman" w:cs="Times New Roman"/>
                <w:lang w:eastAsia="ru-RU"/>
              </w:rPr>
              <w:t xml:space="preserve">», что приводит к выводу, что контроль в системе ГИИС ДМДК начинает осуществляться </w:t>
            </w:r>
            <w:r w:rsidRPr="001866A5">
              <w:rPr>
                <w:rFonts w:ascii="Times New Roman" w:eastAsia="Times New Roman" w:hAnsi="Times New Roman" w:cs="Times New Roman"/>
                <w:b/>
                <w:lang w:eastAsia="ru-RU"/>
              </w:rPr>
              <w:t>либо с момента «ввода товаров (продукции) в оборот», либо с момента «маркировки товаров (продукции)»</w:t>
            </w:r>
            <w:r w:rsidRPr="008E5449">
              <w:rPr>
                <w:rFonts w:ascii="Times New Roman" w:eastAsia="Times New Roman" w:hAnsi="Times New Roman" w:cs="Times New Roman"/>
                <w:lang w:eastAsia="ru-RU"/>
              </w:rPr>
              <w:t xml:space="preserve">. При этом согласно пункта 1 Порядка ввод товаров при </w:t>
            </w:r>
            <w:r w:rsidRPr="001866A5">
              <w:rPr>
                <w:rFonts w:ascii="Times New Roman" w:eastAsia="Times New Roman" w:hAnsi="Times New Roman" w:cs="Times New Roman"/>
                <w:b/>
                <w:lang w:eastAsia="ru-RU"/>
              </w:rPr>
              <w:t>их импорте</w:t>
            </w:r>
            <w:r w:rsidRPr="008E5449">
              <w:rPr>
                <w:rFonts w:ascii="Times New Roman" w:eastAsia="Times New Roman" w:hAnsi="Times New Roman" w:cs="Times New Roman"/>
                <w:lang w:eastAsia="ru-RU"/>
              </w:rPr>
              <w:t xml:space="preserve"> в Российскую Федерацию осуществляется </w:t>
            </w:r>
            <w:r w:rsidRPr="001866A5">
              <w:rPr>
                <w:rFonts w:ascii="Times New Roman" w:eastAsia="Times New Roman" w:hAnsi="Times New Roman" w:cs="Times New Roman"/>
                <w:b/>
                <w:lang w:eastAsia="ru-RU"/>
              </w:rPr>
              <w:t>в момент их выпуска таможенными органами для внутреннего потребления, а в пункте 32 Порядка укачано, что нанесение средств идентификации осуществляется до помещения товаров (продукции) под таможенную процедуру.</w:t>
            </w:r>
          </w:p>
          <w:p w14:paraId="201A6072" w14:textId="77777777" w:rsidR="008E5449" w:rsidRPr="008E5449" w:rsidRDefault="008E5449" w:rsidP="008E5449">
            <w:pPr>
              <w:jc w:val="both"/>
              <w:rPr>
                <w:rFonts w:ascii="Times New Roman" w:eastAsia="Times New Roman" w:hAnsi="Times New Roman" w:cs="Times New Roman"/>
                <w:lang w:eastAsia="ru-RU"/>
              </w:rPr>
            </w:pPr>
            <w:r w:rsidRPr="008E5449">
              <w:rPr>
                <w:rFonts w:ascii="Times New Roman" w:eastAsia="Times New Roman" w:hAnsi="Times New Roman" w:cs="Times New Roman"/>
                <w:lang w:eastAsia="ru-RU"/>
              </w:rPr>
              <w:t>Таким образом, непонятно, с какого именно момента при импорте ДМДК начинается контроль за их оборотом в системе ГИИС ДМДК: с момента их маркировки, до помещения под таможенную процедуру, или с момента их ввода в оборот, т.е. с момента их выпуска таможенными органами для внутреннего потребления.</w:t>
            </w:r>
          </w:p>
          <w:p w14:paraId="5783F654" w14:textId="1615CDEE" w:rsidR="008E5449" w:rsidRPr="00F5566B" w:rsidRDefault="008E5449" w:rsidP="00D66A9A">
            <w:pPr>
              <w:jc w:val="both"/>
              <w:rPr>
                <w:rFonts w:ascii="Times New Roman" w:eastAsia="Times New Roman" w:hAnsi="Times New Roman" w:cs="Times New Roman"/>
                <w:b/>
                <w:lang w:eastAsia="ru-RU"/>
              </w:rPr>
            </w:pPr>
            <w:r w:rsidRPr="008E5449">
              <w:rPr>
                <w:rFonts w:ascii="Times New Roman" w:eastAsia="Times New Roman" w:hAnsi="Times New Roman" w:cs="Times New Roman"/>
                <w:lang w:eastAsia="ru-RU"/>
              </w:rPr>
              <w:t xml:space="preserve">При этом, если контроль за оборотом импортируемых товаров (продукции) из ДМДК начинается в системе ГИИС ДМДК с момента их маркировки, до помещения под таможенную процедуру, </w:t>
            </w:r>
            <w:r w:rsidR="00D66A9A">
              <w:rPr>
                <w:rFonts w:ascii="Times New Roman" w:eastAsia="Times New Roman" w:hAnsi="Times New Roman" w:cs="Times New Roman"/>
                <w:lang w:eastAsia="ru-RU"/>
              </w:rPr>
              <w:t>т</w:t>
            </w:r>
            <w:r w:rsidRPr="008E5449">
              <w:rPr>
                <w:rFonts w:ascii="Times New Roman" w:eastAsia="Times New Roman" w:hAnsi="Times New Roman" w:cs="Times New Roman"/>
                <w:lang w:eastAsia="ru-RU"/>
              </w:rPr>
              <w:t>о возникает вопрос правомерности осуществления государственного контроля за оборотом товаров (продукции) из ДМДК. находящихся вне территории Российской Федерации.</w:t>
            </w:r>
          </w:p>
        </w:tc>
        <w:tc>
          <w:tcPr>
            <w:tcW w:w="7088" w:type="dxa"/>
          </w:tcPr>
          <w:p w14:paraId="7C8DDDA3" w14:textId="38699C1A" w:rsidR="008E5449" w:rsidRPr="002C787D" w:rsidRDefault="002C787D" w:rsidP="00EE6DAC">
            <w:pPr>
              <w:jc w:val="both"/>
              <w:rPr>
                <w:rFonts w:ascii="Times New Roman" w:eastAsia="Times New Roman" w:hAnsi="Times New Roman" w:cs="Times New Roman"/>
                <w:b/>
                <w:lang w:eastAsia="ru-RU"/>
              </w:rPr>
            </w:pPr>
            <w:r w:rsidRPr="002C787D">
              <w:rPr>
                <w:rFonts w:ascii="Times New Roman" w:eastAsia="Times New Roman" w:hAnsi="Times New Roman" w:cs="Times New Roman"/>
                <w:b/>
                <w:lang w:eastAsia="ru-RU"/>
              </w:rPr>
              <w:t>Учтено</w:t>
            </w:r>
            <w:r>
              <w:rPr>
                <w:rFonts w:ascii="Times New Roman" w:eastAsia="Times New Roman" w:hAnsi="Times New Roman" w:cs="Times New Roman"/>
                <w:b/>
                <w:lang w:eastAsia="ru-RU"/>
              </w:rPr>
              <w:t xml:space="preserve"> частично</w:t>
            </w:r>
            <w:r w:rsidRPr="002C787D">
              <w:rPr>
                <w:rFonts w:ascii="Times New Roman" w:eastAsia="Times New Roman" w:hAnsi="Times New Roman" w:cs="Times New Roman"/>
                <w:b/>
                <w:lang w:eastAsia="ru-RU"/>
              </w:rPr>
              <w:t>.</w:t>
            </w:r>
          </w:p>
        </w:tc>
      </w:tr>
      <w:tr w:rsidR="00D66A9A" w:rsidRPr="00F5566B" w14:paraId="55643C4B" w14:textId="77777777" w:rsidTr="00822429">
        <w:tc>
          <w:tcPr>
            <w:tcW w:w="817" w:type="dxa"/>
          </w:tcPr>
          <w:p w14:paraId="1CDC7960" w14:textId="77777777" w:rsidR="00D66A9A" w:rsidRPr="00F5566B" w:rsidRDefault="00D66A9A" w:rsidP="00822429">
            <w:pPr>
              <w:pStyle w:val="ab"/>
              <w:numPr>
                <w:ilvl w:val="0"/>
                <w:numId w:val="1"/>
              </w:numPr>
              <w:jc w:val="center"/>
              <w:rPr>
                <w:rFonts w:ascii="Times New Roman" w:eastAsia="Times New Roman" w:hAnsi="Times New Roman" w:cs="Times New Roman"/>
                <w:lang w:eastAsia="ru-RU"/>
              </w:rPr>
            </w:pPr>
          </w:p>
        </w:tc>
        <w:tc>
          <w:tcPr>
            <w:tcW w:w="7796" w:type="dxa"/>
          </w:tcPr>
          <w:p w14:paraId="5E6915E0" w14:textId="77777777" w:rsidR="00D66A9A" w:rsidRDefault="00D66A9A" w:rsidP="008E5449">
            <w:pPr>
              <w:jc w:val="both"/>
              <w:rPr>
                <w:rFonts w:ascii="Times New Roman" w:eastAsia="Times New Roman" w:hAnsi="Times New Roman" w:cs="Times New Roman"/>
                <w:b/>
                <w:lang w:eastAsia="ru-RU"/>
              </w:rPr>
            </w:pPr>
            <w:r w:rsidRPr="00D66A9A">
              <w:rPr>
                <w:rFonts w:ascii="Times New Roman" w:eastAsia="Times New Roman" w:hAnsi="Times New Roman" w:cs="Times New Roman"/>
                <w:b/>
                <w:lang w:eastAsia="ru-RU"/>
              </w:rPr>
              <w:t>Раскин Алексей Александрович</w:t>
            </w:r>
          </w:p>
          <w:p w14:paraId="512913BE" w14:textId="00791057" w:rsidR="00D66A9A" w:rsidRPr="00D66A9A" w:rsidRDefault="00D66A9A" w:rsidP="008E5449">
            <w:pPr>
              <w:jc w:val="both"/>
              <w:rPr>
                <w:rFonts w:ascii="Times New Roman" w:eastAsia="Times New Roman" w:hAnsi="Times New Roman" w:cs="Times New Roman"/>
                <w:lang w:eastAsia="ru-RU"/>
              </w:rPr>
            </w:pPr>
            <w:r w:rsidRPr="00D66A9A">
              <w:rPr>
                <w:rFonts w:ascii="Times New Roman" w:eastAsia="Times New Roman" w:hAnsi="Times New Roman" w:cs="Times New Roman"/>
                <w:lang w:eastAsia="ru-RU"/>
              </w:rPr>
              <w:t>Определить, что под «вводом товаров (продукции) в оборот» при ввозе изделий из драгоценных металлов и/или драгоценных камней на таможенную территорию Евразийского экономического союза понимается выпуск товаров в торговый оборот</w:t>
            </w:r>
          </w:p>
        </w:tc>
        <w:tc>
          <w:tcPr>
            <w:tcW w:w="7088" w:type="dxa"/>
          </w:tcPr>
          <w:p w14:paraId="592DC9F5" w14:textId="4CA9A74D" w:rsidR="002C787D" w:rsidRDefault="002C787D" w:rsidP="002C787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Ввод товаров в оборот определен как </w:t>
            </w:r>
          </w:p>
          <w:p w14:paraId="5781A220" w14:textId="61759104" w:rsidR="002C787D" w:rsidRPr="002C787D" w:rsidRDefault="002C787D" w:rsidP="002C787D">
            <w:pPr>
              <w:jc w:val="both"/>
              <w:rPr>
                <w:rFonts w:ascii="Times New Roman" w:eastAsia="Times New Roman" w:hAnsi="Times New Roman" w:cs="Times New Roman"/>
                <w:lang w:eastAsia="ru-RU"/>
              </w:rPr>
            </w:pPr>
            <w:r w:rsidRPr="002C787D">
              <w:rPr>
                <w:rFonts w:ascii="Times New Roman" w:eastAsia="Times New Roman" w:hAnsi="Times New Roman" w:cs="Times New Roman"/>
                <w:lang w:eastAsia="ru-RU"/>
              </w:rPr>
              <w:t xml:space="preserve">при производстве (изготовлении) товаров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для внутреннего потребления товаров, ввозимых в Российскую Федерацию; </w:t>
            </w:r>
          </w:p>
          <w:p w14:paraId="2FE73EE2" w14:textId="4E5B8335" w:rsidR="00D66A9A" w:rsidRDefault="002C787D" w:rsidP="002C787D">
            <w:pPr>
              <w:jc w:val="both"/>
              <w:rPr>
                <w:rFonts w:ascii="Times New Roman" w:eastAsia="Times New Roman" w:hAnsi="Times New Roman" w:cs="Times New Roman"/>
                <w:lang w:eastAsia="ru-RU"/>
              </w:rPr>
            </w:pPr>
            <w:r w:rsidRPr="002C787D">
              <w:rPr>
                <w:rFonts w:ascii="Times New Roman" w:eastAsia="Times New Roman" w:hAnsi="Times New Roman" w:cs="Times New Roman"/>
                <w:lang w:eastAsia="ru-RU"/>
              </w:rPr>
              <w:t>- ввозимых из государств - членов Евразийского экономического союза, - ввоз юридическим лицом или индивидуальным предпринимателем, товаров  в Российскую Федерацию;</w:t>
            </w:r>
          </w:p>
        </w:tc>
      </w:tr>
      <w:tr w:rsidR="00EE6DAC" w:rsidRPr="00F5566B" w14:paraId="522577DE" w14:textId="77777777" w:rsidTr="00822429">
        <w:tc>
          <w:tcPr>
            <w:tcW w:w="817" w:type="dxa"/>
          </w:tcPr>
          <w:p w14:paraId="0B686662" w14:textId="6AD15AC3" w:rsidR="00EE6DAC" w:rsidRPr="00F5566B" w:rsidRDefault="00EE6DAC" w:rsidP="00822429">
            <w:pPr>
              <w:pStyle w:val="ab"/>
              <w:numPr>
                <w:ilvl w:val="0"/>
                <w:numId w:val="1"/>
              </w:numPr>
              <w:jc w:val="center"/>
              <w:rPr>
                <w:rFonts w:ascii="Times New Roman" w:eastAsia="Times New Roman" w:hAnsi="Times New Roman" w:cs="Times New Roman"/>
                <w:lang w:eastAsia="ru-RU"/>
              </w:rPr>
            </w:pPr>
          </w:p>
        </w:tc>
        <w:tc>
          <w:tcPr>
            <w:tcW w:w="7796" w:type="dxa"/>
          </w:tcPr>
          <w:p w14:paraId="15E4D3AA" w14:textId="31EFFE00" w:rsidR="00EE6DAC" w:rsidRPr="00EE6DAC" w:rsidRDefault="00EE6DAC" w:rsidP="00EE6DAC">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r>
              <w:rPr>
                <w:rFonts w:ascii="Times New Roman" w:eastAsia="Times New Roman" w:hAnsi="Times New Roman" w:cs="Times New Roman"/>
                <w:b/>
                <w:lang w:eastAsia="ru-RU"/>
              </w:rPr>
              <w:t>, Деловая Россия</w:t>
            </w:r>
          </w:p>
          <w:p w14:paraId="686EF996" w14:textId="77777777" w:rsidR="00EE6DAC" w:rsidRDefault="00EE6DAC" w:rsidP="00EE6DAC">
            <w:pPr>
              <w:jc w:val="both"/>
              <w:rPr>
                <w:rFonts w:ascii="Times New Roman" w:eastAsia="Times New Roman" w:hAnsi="Times New Roman" w:cs="Times New Roman"/>
                <w:lang w:eastAsia="ru-RU"/>
              </w:rPr>
            </w:pPr>
            <w:r w:rsidRPr="0058595A">
              <w:rPr>
                <w:rFonts w:ascii="Times New Roman" w:eastAsia="Times New Roman" w:hAnsi="Times New Roman" w:cs="Times New Roman"/>
                <w:lang w:eastAsia="ru-RU"/>
              </w:rPr>
              <w:t>При этом понятие «вывод из оборота» должен одновременно являться и понятием снятия с контроля в системе ГИПС ДМДК как непосредственно драгоценных металлов и драгоценных камней, так и изделий, из них изготовленных.</w:t>
            </w:r>
          </w:p>
          <w:p w14:paraId="3F2C65EA" w14:textId="4B09B4FC" w:rsidR="00616F5C" w:rsidRPr="00616F5C" w:rsidRDefault="00616F5C" w:rsidP="00616F5C">
            <w:pPr>
              <w:jc w:val="both"/>
              <w:rPr>
                <w:rFonts w:ascii="Times New Roman" w:eastAsia="Times New Roman" w:hAnsi="Times New Roman" w:cs="Times New Roman"/>
                <w:lang w:eastAsia="ru-RU"/>
              </w:rPr>
            </w:pPr>
            <w:r w:rsidRPr="00616F5C">
              <w:rPr>
                <w:rFonts w:ascii="Times New Roman" w:eastAsia="Times New Roman" w:hAnsi="Times New Roman" w:cs="Times New Roman"/>
                <w:b/>
                <w:lang w:eastAsia="ru-RU"/>
              </w:rPr>
              <w:t xml:space="preserve">Передача товаров (продукции) из драгоценных металлов и драгоценных камней на переработку </w:t>
            </w:r>
            <w:r w:rsidRPr="00616F5C">
              <w:rPr>
                <w:rFonts w:ascii="Times New Roman" w:eastAsia="Times New Roman" w:hAnsi="Times New Roman" w:cs="Times New Roman"/>
                <w:lang w:eastAsia="ru-RU"/>
              </w:rPr>
              <w:t>не упоминалась как вывод из оборота.</w:t>
            </w:r>
          </w:p>
        </w:tc>
        <w:tc>
          <w:tcPr>
            <w:tcW w:w="7088" w:type="dxa"/>
          </w:tcPr>
          <w:p w14:paraId="254E9135" w14:textId="7F5A932F" w:rsidR="00EE6DAC" w:rsidRDefault="00EE6DAC" w:rsidP="00EE6DA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Данные по выбывшим из оборота ДМДК продолжают храниться в системе. Возможно повторный ввод ДМДК в оборот, в том числе через ломбарды и скупки.</w:t>
            </w:r>
          </w:p>
        </w:tc>
      </w:tr>
      <w:tr w:rsidR="005A6357" w:rsidRPr="00F5566B" w14:paraId="17FA5FA5" w14:textId="77777777" w:rsidTr="00822429">
        <w:tc>
          <w:tcPr>
            <w:tcW w:w="817" w:type="dxa"/>
          </w:tcPr>
          <w:p w14:paraId="5929B86B" w14:textId="77777777" w:rsidR="005A6357" w:rsidRPr="00F5566B" w:rsidRDefault="005A6357" w:rsidP="00822429">
            <w:pPr>
              <w:pStyle w:val="ab"/>
              <w:numPr>
                <w:ilvl w:val="0"/>
                <w:numId w:val="1"/>
              </w:numPr>
              <w:jc w:val="center"/>
              <w:rPr>
                <w:rFonts w:ascii="Times New Roman" w:eastAsia="Times New Roman" w:hAnsi="Times New Roman" w:cs="Times New Roman"/>
                <w:lang w:eastAsia="ru-RU"/>
              </w:rPr>
            </w:pPr>
          </w:p>
        </w:tc>
        <w:tc>
          <w:tcPr>
            <w:tcW w:w="7796" w:type="dxa"/>
          </w:tcPr>
          <w:p w14:paraId="095B6CEA" w14:textId="77777777" w:rsidR="005A6357" w:rsidRDefault="005A6357" w:rsidP="005A6357">
            <w:pPr>
              <w:jc w:val="both"/>
              <w:rPr>
                <w:rFonts w:ascii="Times New Roman" w:eastAsia="Times New Roman" w:hAnsi="Times New Roman" w:cs="Times New Roman"/>
                <w:b/>
                <w:lang w:eastAsia="ru-RU"/>
              </w:rPr>
            </w:pPr>
            <w:r w:rsidRPr="006C16F5">
              <w:rPr>
                <w:rFonts w:ascii="Times New Roman" w:eastAsia="Times New Roman" w:hAnsi="Times New Roman" w:cs="Times New Roman"/>
                <w:b/>
                <w:lang w:eastAsia="ru-RU"/>
              </w:rPr>
              <w:t>АНО ДПО «Уральский ювелирный центр»</w:t>
            </w:r>
            <w:r>
              <w:rPr>
                <w:rFonts w:ascii="Times New Roman" w:eastAsia="Times New Roman" w:hAnsi="Times New Roman" w:cs="Times New Roman"/>
                <w:b/>
                <w:lang w:eastAsia="ru-RU"/>
              </w:rPr>
              <w:t xml:space="preserve">, </w:t>
            </w:r>
            <w:r w:rsidRPr="007619E1">
              <w:rPr>
                <w:rFonts w:ascii="Times New Roman" w:eastAsia="Times New Roman" w:hAnsi="Times New Roman" w:cs="Times New Roman"/>
                <w:b/>
                <w:lang w:eastAsia="ru-RU"/>
              </w:rPr>
              <w:t>Ассоциации развития ломбардов</w:t>
            </w:r>
          </w:p>
          <w:p w14:paraId="44FD799E" w14:textId="31D91696" w:rsidR="005A6357" w:rsidRPr="005A6357" w:rsidRDefault="005A6357" w:rsidP="005A6357">
            <w:pPr>
              <w:jc w:val="both"/>
              <w:rPr>
                <w:rFonts w:ascii="Times New Roman" w:eastAsia="Times New Roman" w:hAnsi="Times New Roman" w:cs="Times New Roman"/>
                <w:lang w:eastAsia="ru-RU"/>
              </w:rPr>
            </w:pPr>
            <w:r w:rsidRPr="005A6357">
              <w:rPr>
                <w:rFonts w:ascii="Times New Roman" w:eastAsia="Times New Roman" w:hAnsi="Times New Roman" w:cs="Times New Roman"/>
                <w:lang w:eastAsia="ru-RU"/>
              </w:rPr>
              <w:t>Порядком не определены действия участника, подпадающие под понятие «вывод товаров (продукции) из оборота», в частности:</w:t>
            </w:r>
          </w:p>
          <w:p w14:paraId="4B2F8514" w14:textId="77777777" w:rsidR="005A6357" w:rsidRPr="005A6357" w:rsidRDefault="005A6357" w:rsidP="005A6357">
            <w:pPr>
              <w:jc w:val="both"/>
              <w:rPr>
                <w:rFonts w:ascii="Times New Roman" w:eastAsia="Times New Roman" w:hAnsi="Times New Roman" w:cs="Times New Roman"/>
                <w:lang w:eastAsia="ru-RU"/>
              </w:rPr>
            </w:pPr>
            <w:r w:rsidRPr="005A6357">
              <w:rPr>
                <w:rFonts w:ascii="Times New Roman" w:eastAsia="Times New Roman" w:hAnsi="Times New Roman" w:cs="Times New Roman"/>
                <w:lang w:eastAsia="ru-RU"/>
              </w:rPr>
              <w:t>реализация (продажа) или иная передача товаров (продукции) из драгоценных металлов и/или драгоценных камней юридическому лицу или индивидуальному предпринимателю, в том числе за пределы Российской Федерации, не являющейся продажей в розницу;</w:t>
            </w:r>
          </w:p>
          <w:p w14:paraId="79113292" w14:textId="77777777" w:rsidR="005A6357" w:rsidRPr="005A6357" w:rsidRDefault="005A6357" w:rsidP="005A6357">
            <w:pPr>
              <w:jc w:val="both"/>
              <w:rPr>
                <w:rFonts w:ascii="Times New Roman" w:eastAsia="Times New Roman" w:hAnsi="Times New Roman" w:cs="Times New Roman"/>
                <w:lang w:eastAsia="ru-RU"/>
              </w:rPr>
            </w:pPr>
            <w:r w:rsidRPr="005A6357">
              <w:rPr>
                <w:rFonts w:ascii="Times New Roman" w:eastAsia="Times New Roman" w:hAnsi="Times New Roman" w:cs="Times New Roman"/>
                <w:lang w:eastAsia="ru-RU"/>
              </w:rPr>
              <w:t>- безвозмездная передача, уступка прав, возврат физическим лицам нереализованных товаров (продукции) из драгоценных металлов и/или драгоценных камней, полученных ранее юридическими лицами и индивидуальными предпринимателями, в рамках договоров комиссии, скупки или залога;</w:t>
            </w:r>
          </w:p>
          <w:p w14:paraId="3094CC9F" w14:textId="23CDF0DE" w:rsidR="005A6357" w:rsidRPr="00F5566B" w:rsidRDefault="005A6357" w:rsidP="005A6357">
            <w:pPr>
              <w:jc w:val="both"/>
              <w:rPr>
                <w:rFonts w:ascii="Times New Roman" w:eastAsia="Times New Roman" w:hAnsi="Times New Roman" w:cs="Times New Roman"/>
                <w:b/>
                <w:lang w:eastAsia="ru-RU"/>
              </w:rPr>
            </w:pPr>
            <w:r w:rsidRPr="005A6357">
              <w:rPr>
                <w:rFonts w:ascii="Times New Roman" w:eastAsia="Times New Roman" w:hAnsi="Times New Roman" w:cs="Times New Roman"/>
                <w:lang w:eastAsia="ru-RU"/>
              </w:rPr>
              <w:t>изъятие (конфискация), утилизация, уничтожение, использование для собственных нужд, а также иные действия, предполагающие прекращение дальнейшего оборота товаров (продукции) из драгоценных металлов и/или драгоценных камней.</w:t>
            </w:r>
          </w:p>
        </w:tc>
        <w:tc>
          <w:tcPr>
            <w:tcW w:w="7088" w:type="dxa"/>
          </w:tcPr>
          <w:p w14:paraId="70444464" w14:textId="77777777" w:rsidR="005A6357" w:rsidRDefault="005A6357" w:rsidP="00EE6DAC">
            <w:pPr>
              <w:jc w:val="both"/>
              <w:rPr>
                <w:rFonts w:ascii="Times New Roman" w:eastAsia="Times New Roman" w:hAnsi="Times New Roman" w:cs="Times New Roman"/>
                <w:lang w:eastAsia="ru-RU"/>
              </w:rPr>
            </w:pPr>
          </w:p>
          <w:p w14:paraId="0600B09C" w14:textId="77777777" w:rsidR="005A6357" w:rsidRDefault="005A6357" w:rsidP="00EE6DAC">
            <w:pPr>
              <w:jc w:val="both"/>
              <w:rPr>
                <w:rFonts w:ascii="Times New Roman" w:eastAsia="Times New Roman" w:hAnsi="Times New Roman" w:cs="Times New Roman"/>
                <w:lang w:eastAsia="ru-RU"/>
              </w:rPr>
            </w:pPr>
          </w:p>
          <w:p w14:paraId="698BFD19" w14:textId="77777777" w:rsidR="005A6357" w:rsidRDefault="005A6357" w:rsidP="00EE6DA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сделка регистрируется в ГИИС ДМДК вне зависимости от оптовой или розничной продажи. Продажа юридическому лицу/ИП не является выводом товара из оборота</w:t>
            </w:r>
          </w:p>
          <w:p w14:paraId="071CFB70" w14:textId="4DE5B0AB" w:rsidR="005A6357" w:rsidRDefault="005A6357" w:rsidP="005A635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w:t>
            </w:r>
            <w:r w:rsidRPr="005A6357">
              <w:rPr>
                <w:rFonts w:ascii="Times New Roman" w:eastAsia="Times New Roman" w:hAnsi="Times New Roman" w:cs="Times New Roman"/>
                <w:lang w:eastAsia="ru-RU"/>
              </w:rPr>
              <w:t>лученны</w:t>
            </w:r>
            <w:r w:rsidR="00472958">
              <w:rPr>
                <w:rFonts w:ascii="Times New Roman" w:eastAsia="Times New Roman" w:hAnsi="Times New Roman" w:cs="Times New Roman"/>
                <w:lang w:eastAsia="ru-RU"/>
              </w:rPr>
              <w:t>е</w:t>
            </w:r>
            <w:r w:rsidRPr="005A6357">
              <w:rPr>
                <w:rFonts w:ascii="Times New Roman" w:eastAsia="Times New Roman" w:hAnsi="Times New Roman" w:cs="Times New Roman"/>
                <w:lang w:eastAsia="ru-RU"/>
              </w:rPr>
              <w:t xml:space="preserve"> ранее юридическими лицами и индивидуальными предпринимателями, в рамках договоров комиссии, скупки или залога</w:t>
            </w:r>
            <w:r>
              <w:rPr>
                <w:rFonts w:ascii="Times New Roman" w:eastAsia="Times New Roman" w:hAnsi="Times New Roman" w:cs="Times New Roman"/>
                <w:lang w:eastAsia="ru-RU"/>
              </w:rPr>
              <w:t xml:space="preserve"> ДМДК регистрируются в ГИИС ДМДК перед выставлением на продажу.</w:t>
            </w:r>
          </w:p>
          <w:p w14:paraId="160D52C0" w14:textId="5F55AC29" w:rsidR="005A6357" w:rsidRDefault="005A6357" w:rsidP="005A635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безвозмездной передач</w:t>
            </w:r>
            <w:r w:rsidR="00472958">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товара </w:t>
            </w:r>
            <w:r w:rsidR="00472958">
              <w:rPr>
                <w:rFonts w:ascii="Times New Roman" w:eastAsia="Times New Roman" w:hAnsi="Times New Roman" w:cs="Times New Roman"/>
                <w:lang w:eastAsia="ru-RU"/>
              </w:rPr>
              <w:t>графа «</w:t>
            </w:r>
            <w:r>
              <w:rPr>
                <w:rFonts w:ascii="Times New Roman" w:eastAsia="Times New Roman" w:hAnsi="Times New Roman" w:cs="Times New Roman"/>
                <w:lang w:eastAsia="ru-RU"/>
              </w:rPr>
              <w:t>сумма сделки</w:t>
            </w:r>
            <w:r w:rsidR="0047295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472958">
              <w:rPr>
                <w:rFonts w:ascii="Times New Roman" w:eastAsia="Times New Roman" w:hAnsi="Times New Roman" w:cs="Times New Roman"/>
                <w:lang w:eastAsia="ru-RU"/>
              </w:rPr>
              <w:t xml:space="preserve">указывается как </w:t>
            </w:r>
            <w:r w:rsidR="00D76A66">
              <w:rPr>
                <w:rFonts w:ascii="Times New Roman" w:eastAsia="Times New Roman" w:hAnsi="Times New Roman" w:cs="Times New Roman"/>
                <w:lang w:eastAsia="ru-RU"/>
              </w:rPr>
              <w:t>«безвозмездно»</w:t>
            </w:r>
            <w:r>
              <w:rPr>
                <w:rFonts w:ascii="Times New Roman" w:eastAsia="Times New Roman" w:hAnsi="Times New Roman" w:cs="Times New Roman"/>
                <w:lang w:eastAsia="ru-RU"/>
              </w:rPr>
              <w:t>.</w:t>
            </w:r>
          </w:p>
          <w:p w14:paraId="182C512A" w14:textId="77777777" w:rsidR="005A6357" w:rsidRDefault="005A6357" w:rsidP="005A6357">
            <w:pPr>
              <w:jc w:val="both"/>
              <w:rPr>
                <w:rFonts w:ascii="Times New Roman" w:eastAsia="Times New Roman" w:hAnsi="Times New Roman" w:cs="Times New Roman"/>
                <w:lang w:eastAsia="ru-RU"/>
              </w:rPr>
            </w:pPr>
          </w:p>
          <w:p w14:paraId="773281AF" w14:textId="77777777" w:rsidR="005A6357" w:rsidRDefault="005A6357" w:rsidP="005A6357">
            <w:pPr>
              <w:jc w:val="both"/>
              <w:rPr>
                <w:rFonts w:ascii="Times New Roman" w:eastAsia="Times New Roman" w:hAnsi="Times New Roman" w:cs="Times New Roman"/>
                <w:lang w:eastAsia="ru-RU"/>
              </w:rPr>
            </w:pPr>
          </w:p>
          <w:p w14:paraId="577AAAE1" w14:textId="2D611FE8" w:rsidR="005A6357" w:rsidRPr="00D154BB" w:rsidRDefault="00D154BB" w:rsidP="00D154BB">
            <w:pPr>
              <w:jc w:val="both"/>
              <w:rPr>
                <w:rFonts w:ascii="Times New Roman" w:eastAsia="Times New Roman" w:hAnsi="Times New Roman" w:cs="Times New Roman"/>
                <w:lang w:eastAsia="ru-RU"/>
              </w:rPr>
            </w:pPr>
            <w:r w:rsidRPr="00D154BB">
              <w:rPr>
                <w:rFonts w:ascii="Times New Roman" w:eastAsia="Times New Roman" w:hAnsi="Times New Roman" w:cs="Times New Roman"/>
                <w:lang w:eastAsia="ru-RU"/>
              </w:rPr>
              <w:t>Предусмотрен</w:t>
            </w:r>
            <w:r>
              <w:rPr>
                <w:rFonts w:ascii="Times New Roman" w:eastAsia="Times New Roman" w:hAnsi="Times New Roman" w:cs="Times New Roman"/>
                <w:lang w:eastAsia="ru-RU"/>
              </w:rPr>
              <w:t>о.</w:t>
            </w:r>
          </w:p>
        </w:tc>
      </w:tr>
      <w:tr w:rsidR="00B62813" w:rsidRPr="00F5566B" w14:paraId="51B8BECC" w14:textId="77777777" w:rsidTr="00822429">
        <w:tc>
          <w:tcPr>
            <w:tcW w:w="817" w:type="dxa"/>
          </w:tcPr>
          <w:p w14:paraId="4CAD8EBC" w14:textId="77777777" w:rsidR="00B62813" w:rsidRPr="00F5566B" w:rsidRDefault="00B62813" w:rsidP="00822429">
            <w:pPr>
              <w:pStyle w:val="ab"/>
              <w:numPr>
                <w:ilvl w:val="0"/>
                <w:numId w:val="1"/>
              </w:numPr>
              <w:jc w:val="center"/>
              <w:rPr>
                <w:rFonts w:ascii="Times New Roman" w:eastAsia="Times New Roman" w:hAnsi="Times New Roman" w:cs="Times New Roman"/>
                <w:lang w:eastAsia="ru-RU"/>
              </w:rPr>
            </w:pPr>
          </w:p>
        </w:tc>
        <w:tc>
          <w:tcPr>
            <w:tcW w:w="7796" w:type="dxa"/>
          </w:tcPr>
          <w:p w14:paraId="5BAD37DC" w14:textId="77777777" w:rsidR="00D66A9A" w:rsidRDefault="00D66A9A" w:rsidP="00B62813">
            <w:pPr>
              <w:jc w:val="both"/>
              <w:rPr>
                <w:rFonts w:ascii="Times New Roman" w:eastAsia="Times New Roman" w:hAnsi="Times New Roman" w:cs="Times New Roman"/>
                <w:b/>
                <w:lang w:eastAsia="ru-RU"/>
              </w:rPr>
            </w:pPr>
            <w:r w:rsidRPr="00D66A9A">
              <w:rPr>
                <w:rFonts w:ascii="Times New Roman" w:eastAsia="Times New Roman" w:hAnsi="Times New Roman" w:cs="Times New Roman"/>
                <w:b/>
                <w:lang w:eastAsia="ru-RU"/>
              </w:rPr>
              <w:t>Раскин Алексей Александрович</w:t>
            </w:r>
          </w:p>
          <w:p w14:paraId="3949AA39" w14:textId="1F44E172" w:rsidR="00B62813" w:rsidRPr="00F5566B" w:rsidRDefault="00B62813" w:rsidP="00B62813">
            <w:pPr>
              <w:jc w:val="both"/>
              <w:rPr>
                <w:rFonts w:ascii="Times New Roman" w:eastAsia="Times New Roman" w:hAnsi="Times New Roman" w:cs="Times New Roman"/>
                <w:b/>
                <w:lang w:eastAsia="ru-RU"/>
              </w:rPr>
            </w:pPr>
            <w:r w:rsidRPr="00B62813">
              <w:rPr>
                <w:rFonts w:ascii="Times New Roman" w:eastAsia="Times New Roman" w:hAnsi="Times New Roman" w:cs="Times New Roman"/>
                <w:lang w:eastAsia="ru-RU"/>
              </w:rPr>
              <w:t>Дать определение – «уполномоченный представитель».</w:t>
            </w:r>
          </w:p>
        </w:tc>
        <w:tc>
          <w:tcPr>
            <w:tcW w:w="7088" w:type="dxa"/>
          </w:tcPr>
          <w:p w14:paraId="5A142412" w14:textId="48DFC064" w:rsidR="00B62813" w:rsidRPr="00B62813" w:rsidRDefault="00B62813" w:rsidP="00C95E03">
            <w:pPr>
              <w:jc w:val="both"/>
              <w:rPr>
                <w:rFonts w:ascii="Times New Roman" w:eastAsia="Times New Roman" w:hAnsi="Times New Roman" w:cs="Times New Roman"/>
                <w:b/>
                <w:lang w:eastAsia="ru-RU"/>
              </w:rPr>
            </w:pPr>
            <w:r w:rsidRPr="00B62813">
              <w:rPr>
                <w:rFonts w:ascii="Times New Roman" w:eastAsia="Times New Roman" w:hAnsi="Times New Roman" w:cs="Times New Roman"/>
                <w:b/>
                <w:lang w:eastAsia="ru-RU"/>
              </w:rPr>
              <w:t>Учтено.</w:t>
            </w:r>
          </w:p>
        </w:tc>
      </w:tr>
      <w:tr w:rsidR="00074EEF" w:rsidRPr="00F5566B" w14:paraId="6E56B323" w14:textId="77777777" w:rsidTr="00822429">
        <w:tc>
          <w:tcPr>
            <w:tcW w:w="817" w:type="dxa"/>
          </w:tcPr>
          <w:p w14:paraId="182BB7B6" w14:textId="77777777" w:rsidR="00074EEF" w:rsidRPr="00F5566B" w:rsidRDefault="00074EEF" w:rsidP="00822429">
            <w:pPr>
              <w:pStyle w:val="ab"/>
              <w:numPr>
                <w:ilvl w:val="0"/>
                <w:numId w:val="1"/>
              </w:numPr>
              <w:jc w:val="center"/>
              <w:rPr>
                <w:rFonts w:ascii="Times New Roman" w:eastAsia="Times New Roman" w:hAnsi="Times New Roman" w:cs="Times New Roman"/>
                <w:lang w:eastAsia="ru-RU"/>
              </w:rPr>
            </w:pPr>
          </w:p>
        </w:tc>
        <w:tc>
          <w:tcPr>
            <w:tcW w:w="7796" w:type="dxa"/>
          </w:tcPr>
          <w:p w14:paraId="5D0F1A0E" w14:textId="57A3FCBF" w:rsidR="00074EEF" w:rsidRDefault="00074EEF" w:rsidP="00B62813">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r w:rsidR="00165ED1">
              <w:rPr>
                <w:rFonts w:ascii="Times New Roman" w:eastAsia="Times New Roman" w:hAnsi="Times New Roman" w:cs="Times New Roman"/>
                <w:b/>
                <w:lang w:eastAsia="ru-RU"/>
              </w:rPr>
              <w:t>, РСПП</w:t>
            </w:r>
          </w:p>
          <w:p w14:paraId="2AB643F0" w14:textId="77777777" w:rsidR="00074EEF" w:rsidRDefault="00074EEF" w:rsidP="00B62813">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Пункт 7 </w:t>
            </w:r>
            <w:r w:rsidRPr="00074EEF">
              <w:rPr>
                <w:rFonts w:ascii="Times New Roman" w:eastAsia="Times New Roman" w:hAnsi="Times New Roman" w:cs="Times New Roman"/>
                <w:lang w:eastAsia="ru-RU"/>
              </w:rPr>
              <w:t>Необходимо указать ссылку на документ, определяющий требования к усиленной электронной подписи и программно-аппаратному комплексу.</w:t>
            </w:r>
          </w:p>
          <w:p w14:paraId="4DCD6238" w14:textId="77777777" w:rsidR="00074EEF" w:rsidRPr="00074EEF" w:rsidRDefault="00074EEF" w:rsidP="00074EEF">
            <w:pPr>
              <w:jc w:val="both"/>
              <w:rPr>
                <w:rFonts w:ascii="Times New Roman" w:eastAsia="Times New Roman" w:hAnsi="Times New Roman" w:cs="Times New Roman"/>
                <w:lang w:eastAsia="ru-RU"/>
              </w:rPr>
            </w:pPr>
            <w:r w:rsidRPr="00074EEF">
              <w:rPr>
                <w:rFonts w:ascii="Times New Roman" w:eastAsia="Times New Roman" w:hAnsi="Times New Roman" w:cs="Times New Roman"/>
                <w:lang w:eastAsia="ru-RU"/>
              </w:rPr>
              <w:t>Уточнить в примечаниях к подпунктам д) и е) пункта 7, что указанные подпункты применяются только для организаций- участников, осуществляющих операции по розничной купле- продаже ювелирных изделий.</w:t>
            </w:r>
          </w:p>
          <w:p w14:paraId="70F139D8" w14:textId="77777777" w:rsidR="00074EEF" w:rsidRDefault="00074EEF" w:rsidP="00074EEF">
            <w:pPr>
              <w:jc w:val="both"/>
              <w:rPr>
                <w:rFonts w:ascii="Times New Roman" w:eastAsia="Times New Roman" w:hAnsi="Times New Roman" w:cs="Times New Roman"/>
                <w:lang w:eastAsia="ru-RU"/>
              </w:rPr>
            </w:pPr>
            <w:r w:rsidRPr="00074EEF">
              <w:rPr>
                <w:rFonts w:ascii="Times New Roman" w:eastAsia="Times New Roman" w:hAnsi="Times New Roman" w:cs="Times New Roman"/>
                <w:lang w:eastAsia="ru-RU"/>
              </w:rPr>
              <w:t>Из текста проекта Порядка (подпункт «е») неясен порядок заключения договора (возможность и условия) на обработку и передачу от имени участника оборота товаров из ДМДК в ГИПС ДМДК сведений о выводе из оборота товаров из ДМДК с использованием контрольно-кассовой техники по каждой реализованной торговой единице.</w:t>
            </w:r>
          </w:p>
          <w:p w14:paraId="60337138" w14:textId="2028E716" w:rsidR="00074EEF" w:rsidRPr="00074EEF" w:rsidRDefault="00074EEF" w:rsidP="00074EEF">
            <w:pPr>
              <w:jc w:val="both"/>
              <w:rPr>
                <w:rFonts w:ascii="Times New Roman" w:eastAsia="Times New Roman" w:hAnsi="Times New Roman" w:cs="Times New Roman"/>
                <w:lang w:eastAsia="ru-RU"/>
              </w:rPr>
            </w:pPr>
            <w:r w:rsidRPr="00074EEF">
              <w:rPr>
                <w:rFonts w:ascii="Times New Roman" w:eastAsia="Times New Roman" w:hAnsi="Times New Roman" w:cs="Times New Roman"/>
                <w:b/>
                <w:lang w:eastAsia="ru-RU"/>
              </w:rPr>
              <w:t>В пункте 8</w:t>
            </w:r>
            <w:r w:rsidRPr="00074EEF">
              <w:rPr>
                <w:rFonts w:ascii="Times New Roman" w:eastAsia="Times New Roman" w:hAnsi="Times New Roman" w:cs="Times New Roman"/>
                <w:lang w:eastAsia="ru-RU"/>
              </w:rPr>
              <w:t xml:space="preserve"> проекта Порядка необходимо указать, что регистрация участников </w:t>
            </w:r>
            <w:r w:rsidRPr="00074EEF">
              <w:rPr>
                <w:rFonts w:ascii="Times New Roman" w:eastAsia="Times New Roman" w:hAnsi="Times New Roman" w:cs="Times New Roman"/>
                <w:lang w:eastAsia="ru-RU"/>
              </w:rPr>
              <w:lastRenderedPageBreak/>
              <w:t>оборота товаров из ДМДК в ГИПС ДМДК осуществляется Федеральной пробирной палатой на безвозмездной основе.</w:t>
            </w:r>
          </w:p>
        </w:tc>
        <w:tc>
          <w:tcPr>
            <w:tcW w:w="7088" w:type="dxa"/>
          </w:tcPr>
          <w:p w14:paraId="308B62B6" w14:textId="25E553CD" w:rsidR="00074EEF" w:rsidRPr="00EC4ACB" w:rsidRDefault="00472958" w:rsidP="00EC4ACB">
            <w:pPr>
              <w:jc w:val="both"/>
              <w:rPr>
                <w:rFonts w:ascii="Times New Roman" w:eastAsia="Times New Roman" w:hAnsi="Times New Roman" w:cs="Times New Roman"/>
                <w:lang w:eastAsia="ru-RU"/>
              </w:rPr>
            </w:pPr>
            <w:r w:rsidRPr="00B62813">
              <w:rPr>
                <w:rFonts w:ascii="Times New Roman" w:eastAsia="Times New Roman" w:hAnsi="Times New Roman" w:cs="Times New Roman"/>
                <w:b/>
                <w:lang w:eastAsia="ru-RU"/>
              </w:rPr>
              <w:lastRenderedPageBreak/>
              <w:t>Учтено.</w:t>
            </w:r>
          </w:p>
        </w:tc>
      </w:tr>
      <w:tr w:rsidR="004512A4" w:rsidRPr="00F5566B" w14:paraId="4153D33A" w14:textId="77777777" w:rsidTr="00822429">
        <w:tc>
          <w:tcPr>
            <w:tcW w:w="817" w:type="dxa"/>
          </w:tcPr>
          <w:p w14:paraId="13159EDE" w14:textId="77777777" w:rsidR="004512A4" w:rsidRPr="00F5566B" w:rsidRDefault="004512A4" w:rsidP="00822429">
            <w:pPr>
              <w:pStyle w:val="ab"/>
              <w:numPr>
                <w:ilvl w:val="0"/>
                <w:numId w:val="1"/>
              </w:numPr>
              <w:jc w:val="center"/>
              <w:rPr>
                <w:rFonts w:ascii="Times New Roman" w:eastAsia="Times New Roman" w:hAnsi="Times New Roman" w:cs="Times New Roman"/>
                <w:lang w:eastAsia="ru-RU"/>
              </w:rPr>
            </w:pPr>
          </w:p>
        </w:tc>
        <w:tc>
          <w:tcPr>
            <w:tcW w:w="7796" w:type="dxa"/>
          </w:tcPr>
          <w:p w14:paraId="15742DF7" w14:textId="77777777" w:rsidR="00A355FC" w:rsidRDefault="00A355FC" w:rsidP="00A355FC">
            <w:pPr>
              <w:jc w:val="both"/>
              <w:rPr>
                <w:rFonts w:ascii="Times New Roman" w:eastAsia="Times New Roman" w:hAnsi="Times New Roman" w:cs="Times New Roman"/>
                <w:b/>
                <w:lang w:eastAsia="ru-RU"/>
              </w:rPr>
            </w:pPr>
            <w:r w:rsidRPr="006C16F5">
              <w:rPr>
                <w:rFonts w:ascii="Times New Roman" w:eastAsia="Times New Roman" w:hAnsi="Times New Roman" w:cs="Times New Roman"/>
                <w:b/>
                <w:lang w:eastAsia="ru-RU"/>
              </w:rPr>
              <w:t>АНО ДПО «Уральский ювелирный центр»</w:t>
            </w:r>
            <w:r>
              <w:rPr>
                <w:rFonts w:ascii="Times New Roman" w:eastAsia="Times New Roman" w:hAnsi="Times New Roman" w:cs="Times New Roman"/>
                <w:b/>
                <w:lang w:eastAsia="ru-RU"/>
              </w:rPr>
              <w:t xml:space="preserve">, </w:t>
            </w:r>
            <w:r w:rsidRPr="007619E1">
              <w:rPr>
                <w:rFonts w:ascii="Times New Roman" w:eastAsia="Times New Roman" w:hAnsi="Times New Roman" w:cs="Times New Roman"/>
                <w:b/>
                <w:lang w:eastAsia="ru-RU"/>
              </w:rPr>
              <w:t>Ассоциации развития ломбардов</w:t>
            </w:r>
          </w:p>
          <w:p w14:paraId="09FEF7C6" w14:textId="251417B3" w:rsidR="00A355FC" w:rsidRDefault="00A355FC" w:rsidP="00A355FC">
            <w:pPr>
              <w:jc w:val="both"/>
              <w:rPr>
                <w:rFonts w:ascii="Times New Roman" w:eastAsia="Times New Roman" w:hAnsi="Times New Roman" w:cs="Times New Roman"/>
                <w:b/>
                <w:lang w:eastAsia="ru-RU"/>
              </w:rPr>
            </w:pPr>
            <w:r w:rsidRPr="006C16F5">
              <w:rPr>
                <w:rFonts w:ascii="Times New Roman" w:eastAsia="Times New Roman" w:hAnsi="Times New Roman" w:cs="Times New Roman"/>
                <w:lang w:eastAsia="ru-RU"/>
              </w:rPr>
              <w:t>Подпункт «б» пункта 7 Порядком не определено, должны ли зарегистрированные пользователи, уполномоченные на выполнение операций в ГИИС ДМДК и на подписание документов от имени организации (пункт 19 Порядка), уполномоченные лица (пункт 16 Порядка), а также юридические лица или индивидуальные предприниматели, уполномоченные участниками оборота товаров (продукции) и действующие от их имени в соответствии с законодательством Российской Федерации (пункт 60 Порядка), иметь усиленную электронную подпись.</w:t>
            </w:r>
          </w:p>
          <w:p w14:paraId="7894E96D" w14:textId="6E83A998" w:rsidR="004512A4" w:rsidRDefault="004512A4" w:rsidP="00B62813">
            <w:pPr>
              <w:jc w:val="both"/>
              <w:rPr>
                <w:rFonts w:ascii="Times New Roman" w:eastAsia="Times New Roman" w:hAnsi="Times New Roman" w:cs="Times New Roman"/>
                <w:b/>
                <w:lang w:eastAsia="ru-RU"/>
              </w:rPr>
            </w:pPr>
            <w:r w:rsidRPr="004512A4">
              <w:rPr>
                <w:rFonts w:ascii="Times New Roman" w:eastAsia="Times New Roman" w:hAnsi="Times New Roman" w:cs="Times New Roman"/>
                <w:b/>
                <w:lang w:eastAsia="ru-RU"/>
              </w:rPr>
              <w:t xml:space="preserve">АНО </w:t>
            </w:r>
            <w:r w:rsidR="007619E1">
              <w:rPr>
                <w:rFonts w:ascii="Times New Roman" w:eastAsia="Times New Roman" w:hAnsi="Times New Roman" w:cs="Times New Roman"/>
                <w:b/>
                <w:lang w:eastAsia="ru-RU"/>
              </w:rPr>
              <w:t xml:space="preserve">ДПО «Уральский ювелирный центр», </w:t>
            </w:r>
            <w:r w:rsidR="007619E1" w:rsidRPr="007619E1">
              <w:rPr>
                <w:rFonts w:ascii="Times New Roman" w:eastAsia="Times New Roman" w:hAnsi="Times New Roman" w:cs="Times New Roman"/>
                <w:b/>
                <w:lang w:eastAsia="ru-RU"/>
              </w:rPr>
              <w:t>Ассоциации развития ломбардов</w:t>
            </w:r>
          </w:p>
          <w:p w14:paraId="79B98264" w14:textId="03CBF2DD" w:rsidR="004512A4" w:rsidRPr="004512A4" w:rsidRDefault="004512A4" w:rsidP="00B62813">
            <w:pPr>
              <w:jc w:val="both"/>
              <w:rPr>
                <w:rFonts w:ascii="Times New Roman" w:eastAsia="Times New Roman" w:hAnsi="Times New Roman" w:cs="Times New Roman"/>
                <w:lang w:eastAsia="ru-RU"/>
              </w:rPr>
            </w:pPr>
            <w:r w:rsidRPr="004512A4">
              <w:rPr>
                <w:rFonts w:ascii="Times New Roman" w:eastAsia="Times New Roman" w:hAnsi="Times New Roman" w:cs="Times New Roman"/>
                <w:lang w:eastAsia="ru-RU"/>
              </w:rPr>
              <w:t>Пункт 19 Руководитель участника оборота товаров (продукции), зарегистрированный в ГИИС ДМДК, вправе регистрировать пользователей, уполномоченных на выполнение операций в ГИИС ДМДК и на подписание документов от имени организации. Руководитель имеет право прекратить полномочия этих пользователей.</w:t>
            </w:r>
          </w:p>
          <w:p w14:paraId="3F7C6DF0" w14:textId="23EF1285" w:rsidR="004512A4" w:rsidRPr="006C16F5" w:rsidRDefault="004512A4" w:rsidP="00B62813">
            <w:pPr>
              <w:jc w:val="both"/>
              <w:rPr>
                <w:rFonts w:ascii="Times New Roman" w:eastAsia="Times New Roman" w:hAnsi="Times New Roman" w:cs="Times New Roman"/>
                <w:b/>
                <w:lang w:eastAsia="ru-RU"/>
              </w:rPr>
            </w:pPr>
            <w:r w:rsidRPr="004512A4">
              <w:rPr>
                <w:rFonts w:ascii="Times New Roman" w:eastAsia="Times New Roman" w:hAnsi="Times New Roman" w:cs="Times New Roman"/>
                <w:lang w:eastAsia="ru-RU"/>
              </w:rPr>
              <w:t>Исходя из данного положения не представляется возможным установить порядок регистрации пользователей: осуществляется ли он самостоятельно руководителем участника оборота товаров (продукции) без участия оператора или с его участием. Не установлен порядок и требования для такой регистрации, в том числе внесение изменений (удаление) пользователей при прекращении их полномочий.</w:t>
            </w:r>
          </w:p>
        </w:tc>
        <w:tc>
          <w:tcPr>
            <w:tcW w:w="7088" w:type="dxa"/>
          </w:tcPr>
          <w:p w14:paraId="3D563B15" w14:textId="302574FD" w:rsidR="00A355FC" w:rsidRPr="00A355FC" w:rsidRDefault="00A355FC" w:rsidP="00C95E03">
            <w:pPr>
              <w:jc w:val="both"/>
              <w:rPr>
                <w:rFonts w:ascii="Times New Roman" w:eastAsia="Times New Roman" w:hAnsi="Times New Roman" w:cs="Times New Roman"/>
                <w:b/>
                <w:lang w:eastAsia="ru-RU"/>
              </w:rPr>
            </w:pPr>
            <w:r w:rsidRPr="00A355FC">
              <w:rPr>
                <w:rFonts w:ascii="Times New Roman" w:eastAsia="Times New Roman" w:hAnsi="Times New Roman" w:cs="Times New Roman"/>
                <w:b/>
                <w:lang w:eastAsia="ru-RU"/>
              </w:rPr>
              <w:t>Учтено.</w:t>
            </w:r>
          </w:p>
          <w:p w14:paraId="23925F04" w14:textId="26C70D4E" w:rsidR="004512A4" w:rsidRPr="00B62813" w:rsidRDefault="00A355FC" w:rsidP="00C95E03">
            <w:pPr>
              <w:jc w:val="both"/>
              <w:rPr>
                <w:rFonts w:ascii="Times New Roman" w:eastAsia="Times New Roman" w:hAnsi="Times New Roman" w:cs="Times New Roman"/>
                <w:b/>
                <w:lang w:eastAsia="ru-RU"/>
              </w:rPr>
            </w:pPr>
            <w:r w:rsidRPr="00A355FC">
              <w:rPr>
                <w:rFonts w:ascii="Times New Roman" w:eastAsia="Times New Roman" w:hAnsi="Times New Roman" w:cs="Times New Roman"/>
                <w:lang w:eastAsia="ru-RU"/>
              </w:rPr>
              <w:t>«21. Руководитель участника оборота товаров, зарегистрированный в ГИИС ДМДК, вправе самостоятельно регистрировать пользователей, уполномоченных на выполнение операций в ГИИС ДМДК и на подписание документов от имени организации. Операции, заведенные в ГИИС ДМДК такими пользователями, подписываются усиленной квалифицированной электронной подписью руководителя. Руководитель имеет право прекратить полномочия этих пользователей.»</w:t>
            </w:r>
          </w:p>
        </w:tc>
      </w:tr>
      <w:tr w:rsidR="007D208A" w:rsidRPr="00F5566B" w14:paraId="048E7367" w14:textId="77777777" w:rsidTr="00822429">
        <w:tc>
          <w:tcPr>
            <w:tcW w:w="817" w:type="dxa"/>
          </w:tcPr>
          <w:p w14:paraId="1A1D2239" w14:textId="77777777" w:rsidR="007D208A" w:rsidRPr="00F5566B" w:rsidRDefault="007D208A" w:rsidP="00822429">
            <w:pPr>
              <w:pStyle w:val="ab"/>
              <w:numPr>
                <w:ilvl w:val="0"/>
                <w:numId w:val="1"/>
              </w:numPr>
              <w:jc w:val="center"/>
              <w:rPr>
                <w:rFonts w:ascii="Times New Roman" w:eastAsia="Times New Roman" w:hAnsi="Times New Roman" w:cs="Times New Roman"/>
                <w:lang w:eastAsia="ru-RU"/>
              </w:rPr>
            </w:pPr>
          </w:p>
        </w:tc>
        <w:tc>
          <w:tcPr>
            <w:tcW w:w="7796" w:type="dxa"/>
          </w:tcPr>
          <w:p w14:paraId="5DC7F743" w14:textId="50831B0B" w:rsidR="008B6F8D" w:rsidRPr="008B6F8D" w:rsidRDefault="008B6F8D" w:rsidP="008B6F8D">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r w:rsidR="00290860">
              <w:rPr>
                <w:rFonts w:ascii="Times New Roman" w:eastAsia="Times New Roman" w:hAnsi="Times New Roman" w:cs="Times New Roman"/>
                <w:b/>
                <w:lang w:eastAsia="ru-RU"/>
              </w:rPr>
              <w:t xml:space="preserve">, </w:t>
            </w:r>
            <w:r w:rsidR="00290860" w:rsidRPr="00290860">
              <w:rPr>
                <w:rFonts w:ascii="Times New Roman" w:eastAsia="Times New Roman" w:hAnsi="Times New Roman" w:cs="Times New Roman"/>
                <w:b/>
                <w:lang w:eastAsia="ru-RU"/>
              </w:rPr>
              <w:t>ПА0 «ГМК «Норильский никель»</w:t>
            </w:r>
            <w:r w:rsidR="008551A0">
              <w:rPr>
                <w:rFonts w:ascii="Times New Roman" w:eastAsia="Times New Roman" w:hAnsi="Times New Roman" w:cs="Times New Roman"/>
                <w:b/>
                <w:lang w:eastAsia="ru-RU"/>
              </w:rPr>
              <w:t>, Деловая Россия</w:t>
            </w:r>
            <w:r w:rsidR="00F525DB">
              <w:rPr>
                <w:rFonts w:ascii="Times New Roman" w:eastAsia="Times New Roman" w:hAnsi="Times New Roman" w:cs="Times New Roman"/>
                <w:b/>
                <w:lang w:eastAsia="ru-RU"/>
              </w:rPr>
              <w:t>, РСПП</w:t>
            </w:r>
            <w:r w:rsidR="007D767C">
              <w:rPr>
                <w:rFonts w:ascii="Times New Roman" w:eastAsia="Times New Roman" w:hAnsi="Times New Roman" w:cs="Times New Roman"/>
                <w:b/>
                <w:lang w:eastAsia="ru-RU"/>
              </w:rPr>
              <w:t>, Заруцкий Сергей</w:t>
            </w:r>
            <w:r w:rsidR="00FE444F">
              <w:rPr>
                <w:rFonts w:ascii="Times New Roman" w:eastAsia="Times New Roman" w:hAnsi="Times New Roman" w:cs="Times New Roman"/>
                <w:b/>
                <w:lang w:eastAsia="ru-RU"/>
              </w:rPr>
              <w:t xml:space="preserve">, </w:t>
            </w:r>
            <w:r w:rsidR="00FE444F" w:rsidRPr="00FE444F">
              <w:rPr>
                <w:rFonts w:ascii="Times New Roman" w:eastAsia="Times New Roman" w:hAnsi="Times New Roman" w:cs="Times New Roman"/>
                <w:b/>
                <w:lang w:eastAsia="ru-RU"/>
              </w:rPr>
              <w:t>Бекедов Алексей</w:t>
            </w:r>
          </w:p>
          <w:p w14:paraId="4C52BDDC" w14:textId="77777777" w:rsidR="008B6F8D" w:rsidRPr="00D154BB" w:rsidRDefault="008B6F8D" w:rsidP="008B6F8D">
            <w:pPr>
              <w:jc w:val="both"/>
              <w:rPr>
                <w:rFonts w:ascii="Times New Roman" w:eastAsia="Times New Roman" w:hAnsi="Times New Roman" w:cs="Times New Roman"/>
                <w:lang w:eastAsia="ru-RU"/>
              </w:rPr>
            </w:pPr>
            <w:r w:rsidRPr="00D154BB">
              <w:rPr>
                <w:rFonts w:ascii="Times New Roman" w:eastAsia="Times New Roman" w:hAnsi="Times New Roman" w:cs="Times New Roman"/>
                <w:lang w:eastAsia="ru-RU"/>
              </w:rPr>
              <w:t xml:space="preserve">Проект Порядка не раскрывает ряд ключевых понятий и определений. Например, </w:t>
            </w:r>
            <w:r w:rsidRPr="00D154BB">
              <w:rPr>
                <w:rFonts w:ascii="Times New Roman" w:eastAsia="Times New Roman" w:hAnsi="Times New Roman" w:cs="Times New Roman"/>
                <w:b/>
                <w:lang w:eastAsia="ru-RU"/>
              </w:rPr>
              <w:t>не раскрыты понятия</w:t>
            </w:r>
            <w:r w:rsidRPr="00D154BB">
              <w:rPr>
                <w:rFonts w:ascii="Times New Roman" w:eastAsia="Times New Roman" w:hAnsi="Times New Roman" w:cs="Times New Roman"/>
                <w:lang w:eastAsia="ru-RU"/>
              </w:rPr>
              <w:t xml:space="preserve"> «средства идентификации», «материальный носитель», «объект учета», «товар (продукция)», «заявитель», «оператор ГИПС ДМДК». В различных пунктах проекта Порядка к одним и тем же объектам регулирования применяются разные термины.</w:t>
            </w:r>
          </w:p>
          <w:p w14:paraId="6AB6ADAF" w14:textId="1D4A7D50" w:rsidR="007D208A" w:rsidRPr="00F5566B" w:rsidRDefault="008B6F8D" w:rsidP="008B6F8D">
            <w:pPr>
              <w:jc w:val="both"/>
              <w:rPr>
                <w:rFonts w:ascii="Times New Roman" w:eastAsia="Times New Roman" w:hAnsi="Times New Roman" w:cs="Times New Roman"/>
                <w:lang w:eastAsia="ru-RU"/>
              </w:rPr>
            </w:pPr>
            <w:r w:rsidRPr="008B6F8D">
              <w:rPr>
                <w:rFonts w:ascii="Times New Roman" w:eastAsia="Times New Roman" w:hAnsi="Times New Roman" w:cs="Times New Roman"/>
                <w:lang w:eastAsia="ru-RU"/>
              </w:rPr>
              <w:t>Текст проекта Порядка не использует понятные для участников рынка термины «розничная» реализация, «оптовая реализация», упрощающие прочтение документа.</w:t>
            </w:r>
          </w:p>
        </w:tc>
        <w:tc>
          <w:tcPr>
            <w:tcW w:w="7088" w:type="dxa"/>
          </w:tcPr>
          <w:p w14:paraId="0FE7FA8B" w14:textId="77777777" w:rsidR="007D208A" w:rsidRDefault="008B6F8D" w:rsidP="00CE3A4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 Порядка дополнен терминами и определениями.</w:t>
            </w:r>
          </w:p>
          <w:p w14:paraId="6556AD0D" w14:textId="77777777" w:rsidR="008B6F8D" w:rsidRDefault="008B6F8D" w:rsidP="0084448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проекте используется понятия партия товара, что предполагает оптовую реализацию.</w:t>
            </w:r>
          </w:p>
          <w:p w14:paraId="57CEFFA9" w14:textId="6AE7EBC0" w:rsidR="00787B76" w:rsidRPr="00787B76" w:rsidRDefault="00787B76" w:rsidP="00787B76">
            <w:pPr>
              <w:jc w:val="both"/>
              <w:rPr>
                <w:rFonts w:ascii="Times New Roman" w:eastAsia="Times New Roman" w:hAnsi="Times New Roman" w:cs="Times New Roman"/>
                <w:lang w:eastAsia="ru-RU"/>
              </w:rPr>
            </w:pPr>
            <w:r w:rsidRPr="00787B76">
              <w:rPr>
                <w:rFonts w:ascii="Times New Roman" w:eastAsia="Times New Roman" w:hAnsi="Times New Roman" w:cs="Times New Roman"/>
                <w:lang w:eastAsia="ru-RU"/>
              </w:rPr>
              <w:t>Согласно пункту 3 статьи 12.2 Федерального закона № 41-ФЗ оператором ГИИС ДМДК является уполномоченный федеральный орган исполнительной власти. Уполномоченный федеральный орган исполнительной власти вправе привлекать в соответствии с законодательством Российской Федерации иные организации для осуществления функций оператора ГИИС ДМДК.</w:t>
            </w:r>
          </w:p>
          <w:p w14:paraId="7D320FA0" w14:textId="3B32D481" w:rsidR="00787B76" w:rsidRPr="00F5566B" w:rsidRDefault="00787B76" w:rsidP="00787B76">
            <w:pPr>
              <w:jc w:val="both"/>
              <w:rPr>
                <w:rFonts w:ascii="Times New Roman" w:eastAsia="Times New Roman" w:hAnsi="Times New Roman" w:cs="Times New Roman"/>
                <w:lang w:eastAsia="ru-RU"/>
              </w:rPr>
            </w:pPr>
            <w:r w:rsidRPr="00787B76">
              <w:rPr>
                <w:rFonts w:ascii="Times New Roman" w:eastAsia="Times New Roman" w:hAnsi="Times New Roman" w:cs="Times New Roman"/>
                <w:lang w:eastAsia="ru-RU"/>
              </w:rPr>
              <w:t>Согласно распоряжению Правительства Российской Федерации от 21.03.2020 № 701-р оператором ГИИС ДМДК на 2020-2021 гг. определено АО «Гознак»</w:t>
            </w:r>
          </w:p>
        </w:tc>
      </w:tr>
      <w:tr w:rsidR="00A56CE8" w:rsidRPr="00F5566B" w14:paraId="4CAF9BCE" w14:textId="77777777" w:rsidTr="00822429">
        <w:tc>
          <w:tcPr>
            <w:tcW w:w="817" w:type="dxa"/>
          </w:tcPr>
          <w:p w14:paraId="2F1ABD79" w14:textId="77777777" w:rsidR="00A56CE8" w:rsidRPr="00F5566B" w:rsidRDefault="00A56CE8" w:rsidP="00822429">
            <w:pPr>
              <w:pStyle w:val="ab"/>
              <w:numPr>
                <w:ilvl w:val="0"/>
                <w:numId w:val="1"/>
              </w:numPr>
              <w:jc w:val="center"/>
              <w:rPr>
                <w:rFonts w:ascii="Times New Roman" w:eastAsia="Times New Roman" w:hAnsi="Times New Roman" w:cs="Times New Roman"/>
                <w:lang w:eastAsia="ru-RU"/>
              </w:rPr>
            </w:pPr>
          </w:p>
        </w:tc>
        <w:tc>
          <w:tcPr>
            <w:tcW w:w="7796" w:type="dxa"/>
          </w:tcPr>
          <w:p w14:paraId="6CA859C6" w14:textId="77777777" w:rsidR="00A56CE8" w:rsidRPr="00A56CE8" w:rsidRDefault="00A56CE8" w:rsidP="00A56CE8">
            <w:pPr>
              <w:jc w:val="both"/>
              <w:rPr>
                <w:rFonts w:ascii="Times New Roman" w:eastAsia="Times New Roman" w:hAnsi="Times New Roman" w:cs="Times New Roman"/>
                <w:b/>
                <w:lang w:eastAsia="ru-RU"/>
              </w:rPr>
            </w:pPr>
            <w:r w:rsidRPr="00A56CE8">
              <w:rPr>
                <w:rFonts w:ascii="Times New Roman" w:eastAsia="Times New Roman" w:hAnsi="Times New Roman" w:cs="Times New Roman"/>
                <w:b/>
                <w:lang w:eastAsia="ru-RU"/>
              </w:rPr>
              <w:t>СРО НФА</w:t>
            </w:r>
          </w:p>
          <w:p w14:paraId="2FE3A71F" w14:textId="467853B3" w:rsidR="00A56CE8" w:rsidRPr="00A56CE8" w:rsidRDefault="00A56CE8" w:rsidP="00A56CE8">
            <w:pPr>
              <w:jc w:val="both"/>
              <w:rPr>
                <w:rFonts w:ascii="Times New Roman" w:eastAsia="Times New Roman" w:hAnsi="Times New Roman" w:cs="Times New Roman"/>
                <w:lang w:eastAsia="ru-RU"/>
              </w:rPr>
            </w:pPr>
            <w:r w:rsidRPr="00A56CE8">
              <w:rPr>
                <w:rFonts w:ascii="Times New Roman" w:eastAsia="Times New Roman" w:hAnsi="Times New Roman" w:cs="Times New Roman"/>
                <w:lang w:eastAsia="ru-RU"/>
              </w:rPr>
              <w:lastRenderedPageBreak/>
              <w:t>В пункте 2 Порядка отсутствует определение драгоценных металлов и изделий из них и периметр распространения требований ГИПС ДМДК на соответствующие изделия из них, а также отсутствует определение оборота драгоценных металлов, драгоценных камней и изделий из них.</w:t>
            </w:r>
          </w:p>
        </w:tc>
        <w:tc>
          <w:tcPr>
            <w:tcW w:w="7088" w:type="dxa"/>
          </w:tcPr>
          <w:p w14:paraId="4B8F1F46" w14:textId="112FC2DC" w:rsidR="00A56CE8" w:rsidRDefault="00A56CE8" w:rsidP="00CE3A4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Данные определения даны в статье 1 Федерального закона № 41-ФЗ.</w:t>
            </w:r>
          </w:p>
        </w:tc>
      </w:tr>
      <w:tr w:rsidR="008551A0" w:rsidRPr="00F5566B" w14:paraId="1601BE76" w14:textId="77777777" w:rsidTr="00822429">
        <w:tc>
          <w:tcPr>
            <w:tcW w:w="817" w:type="dxa"/>
          </w:tcPr>
          <w:p w14:paraId="56EB775B" w14:textId="77777777" w:rsidR="008551A0" w:rsidRPr="00F5566B" w:rsidRDefault="008551A0" w:rsidP="00822429">
            <w:pPr>
              <w:pStyle w:val="ab"/>
              <w:numPr>
                <w:ilvl w:val="0"/>
                <w:numId w:val="1"/>
              </w:numPr>
              <w:jc w:val="center"/>
              <w:rPr>
                <w:rFonts w:ascii="Times New Roman" w:eastAsia="Times New Roman" w:hAnsi="Times New Roman" w:cs="Times New Roman"/>
                <w:lang w:eastAsia="ru-RU"/>
              </w:rPr>
            </w:pPr>
          </w:p>
        </w:tc>
        <w:tc>
          <w:tcPr>
            <w:tcW w:w="7796" w:type="dxa"/>
          </w:tcPr>
          <w:p w14:paraId="4D6BDDB5" w14:textId="56C20457" w:rsidR="008551A0" w:rsidRDefault="008551A0" w:rsidP="008B6F8D">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w:t>
            </w:r>
            <w:r w:rsidR="00F525DB">
              <w:rPr>
                <w:rFonts w:ascii="Times New Roman" w:eastAsia="Times New Roman" w:hAnsi="Times New Roman" w:cs="Times New Roman"/>
                <w:b/>
                <w:lang w:eastAsia="ru-RU"/>
              </w:rPr>
              <w:t>, РСПП</w:t>
            </w:r>
          </w:p>
          <w:p w14:paraId="2A282DC6" w14:textId="3E1E3803" w:rsidR="00A36A41" w:rsidRPr="0012292F" w:rsidRDefault="00A36A41" w:rsidP="00A36A41">
            <w:pPr>
              <w:jc w:val="both"/>
              <w:rPr>
                <w:rFonts w:ascii="Times New Roman" w:eastAsia="Times New Roman" w:hAnsi="Times New Roman" w:cs="Times New Roman"/>
                <w:lang w:eastAsia="ru-RU"/>
              </w:rPr>
            </w:pPr>
            <w:r w:rsidRPr="0012292F">
              <w:rPr>
                <w:rFonts w:ascii="Times New Roman" w:eastAsia="Times New Roman" w:hAnsi="Times New Roman" w:cs="Times New Roman"/>
                <w:lang w:eastAsia="ru-RU"/>
              </w:rPr>
              <w:t>Понятие «импортер товаров (продукции)» не упоминается в определении понятия «ввод товаров (продукции)», хотя этот термин применяется в пунктах 49 и 50 Порядка, что может ввести участника рынка в заблуждение относительно смысла норм.</w:t>
            </w:r>
          </w:p>
          <w:p w14:paraId="224EB7E6" w14:textId="1A73330A" w:rsidR="00A36A41" w:rsidRPr="008551A0" w:rsidRDefault="00A36A41" w:rsidP="00A36A41">
            <w:pPr>
              <w:jc w:val="both"/>
              <w:rPr>
                <w:rFonts w:ascii="Times New Roman" w:eastAsia="Times New Roman" w:hAnsi="Times New Roman" w:cs="Times New Roman"/>
                <w:lang w:eastAsia="ru-RU"/>
              </w:rPr>
            </w:pPr>
            <w:r w:rsidRPr="00A36A41">
              <w:rPr>
                <w:rFonts w:ascii="Times New Roman" w:eastAsia="Times New Roman" w:hAnsi="Times New Roman" w:cs="Times New Roman"/>
                <w:lang w:eastAsia="ru-RU"/>
              </w:rPr>
              <w:t>Определение понятия «импортер товаров (продукции)» дано в «Порядке» как «юридическое лицо или индивидуальный предприниматель, осуществляющее ввоз товаров (продукции) из драгоценных металлов и/или драгоценных камней в Российскую Федерацию в целях дальнейшей реализации (продажи) на территории Российской Федерации</w:t>
            </w:r>
            <w:r w:rsidRPr="0012292F">
              <w:rPr>
                <w:rFonts w:ascii="Times New Roman" w:eastAsia="Times New Roman" w:hAnsi="Times New Roman" w:cs="Times New Roman"/>
                <w:lang w:eastAsia="ru-RU"/>
              </w:rPr>
              <w:t>», Однако импорт может осуществляться и для собственного использования товара импортером, без целей дальнейшей реализации (продажи).</w:t>
            </w:r>
          </w:p>
        </w:tc>
        <w:tc>
          <w:tcPr>
            <w:tcW w:w="7088" w:type="dxa"/>
          </w:tcPr>
          <w:p w14:paraId="63E47973" w14:textId="77777777" w:rsidR="008551A0" w:rsidRDefault="0012292F" w:rsidP="00CE3A4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пункта 2 Порядка</w:t>
            </w:r>
          </w:p>
          <w:p w14:paraId="3FAC431B" w14:textId="77777777" w:rsidR="0012292F" w:rsidRDefault="0012292F" w:rsidP="00CE3A4E">
            <w:pPr>
              <w:jc w:val="both"/>
              <w:rPr>
                <w:rFonts w:ascii="Times New Roman" w:eastAsia="Times New Roman" w:hAnsi="Times New Roman" w:cs="Times New Roman"/>
                <w:lang w:eastAsia="ru-RU"/>
              </w:rPr>
            </w:pPr>
            <w:r w:rsidRPr="0012292F">
              <w:rPr>
                <w:rFonts w:ascii="Times New Roman" w:eastAsia="Times New Roman" w:hAnsi="Times New Roman" w:cs="Times New Roman"/>
                <w:lang w:eastAsia="ru-RU"/>
              </w:rPr>
              <w:t xml:space="preserve">«импортер товаров»  - юридическое лицо или индивидуальный предприниматель, осуществляющее </w:t>
            </w:r>
            <w:r w:rsidRPr="0012292F">
              <w:rPr>
                <w:rFonts w:ascii="Times New Roman" w:eastAsia="Times New Roman" w:hAnsi="Times New Roman" w:cs="Times New Roman"/>
                <w:b/>
                <w:lang w:eastAsia="ru-RU"/>
              </w:rPr>
              <w:t>ввоз товаров</w:t>
            </w:r>
            <w:r w:rsidRPr="0012292F">
              <w:rPr>
                <w:rFonts w:ascii="Times New Roman" w:eastAsia="Times New Roman" w:hAnsi="Times New Roman" w:cs="Times New Roman"/>
                <w:lang w:eastAsia="ru-RU"/>
              </w:rPr>
              <w:t xml:space="preserve">  из драгоценных металлов и/или драгоценных камней в Российскую Федерацию в целях дальнейшей реализации (продажи) на территории Российской Федерации;</w:t>
            </w:r>
          </w:p>
          <w:p w14:paraId="40F1C43A" w14:textId="244DEC67" w:rsidR="0012292F" w:rsidRDefault="0012292F" w:rsidP="00CE3A4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Импортер при использовании товара для собственных нужд может обеспечить вывод товара из оборота.</w:t>
            </w:r>
          </w:p>
        </w:tc>
      </w:tr>
      <w:tr w:rsidR="007D208A" w:rsidRPr="00F5566B" w14:paraId="083B3FBB" w14:textId="77777777" w:rsidTr="00822429">
        <w:tc>
          <w:tcPr>
            <w:tcW w:w="817" w:type="dxa"/>
          </w:tcPr>
          <w:p w14:paraId="3855E127" w14:textId="77777777" w:rsidR="007D208A" w:rsidRPr="00F5566B" w:rsidRDefault="007D208A" w:rsidP="00822429">
            <w:pPr>
              <w:pStyle w:val="ab"/>
              <w:numPr>
                <w:ilvl w:val="0"/>
                <w:numId w:val="1"/>
              </w:numPr>
              <w:jc w:val="center"/>
              <w:rPr>
                <w:rFonts w:ascii="Times New Roman" w:eastAsia="Times New Roman" w:hAnsi="Times New Roman" w:cs="Times New Roman"/>
                <w:lang w:eastAsia="ru-RU"/>
              </w:rPr>
            </w:pPr>
          </w:p>
        </w:tc>
        <w:tc>
          <w:tcPr>
            <w:tcW w:w="7796" w:type="dxa"/>
          </w:tcPr>
          <w:p w14:paraId="71D3E9F2" w14:textId="70FB092B" w:rsidR="008B6F8D" w:rsidRPr="008B6F8D" w:rsidRDefault="008B6F8D" w:rsidP="007D208A">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51AB718E" w14:textId="1EE61935" w:rsidR="007D208A" w:rsidRPr="00F5566B" w:rsidRDefault="008B6F8D" w:rsidP="007D208A">
            <w:pPr>
              <w:jc w:val="both"/>
              <w:rPr>
                <w:rFonts w:ascii="Times New Roman" w:eastAsia="Times New Roman" w:hAnsi="Times New Roman" w:cs="Times New Roman"/>
                <w:lang w:eastAsia="ru-RU"/>
              </w:rPr>
            </w:pPr>
            <w:r w:rsidRPr="008B6F8D">
              <w:rPr>
                <w:rFonts w:ascii="Times New Roman" w:eastAsia="Times New Roman" w:hAnsi="Times New Roman" w:cs="Times New Roman"/>
                <w:lang w:eastAsia="ru-RU"/>
              </w:rPr>
              <w:t xml:space="preserve">Проект Порядка не предусматривает возможность использования в производстве ювелирных изделий </w:t>
            </w:r>
            <w:r w:rsidRPr="008B6F8D">
              <w:rPr>
                <w:rFonts w:ascii="Times New Roman" w:eastAsia="Times New Roman" w:hAnsi="Times New Roman" w:cs="Times New Roman"/>
                <w:b/>
                <w:lang w:eastAsia="ru-RU"/>
              </w:rPr>
              <w:t>монет из драгоценных металлов</w:t>
            </w:r>
            <w:r w:rsidRPr="008B6F8D">
              <w:rPr>
                <w:rFonts w:ascii="Times New Roman" w:eastAsia="Times New Roman" w:hAnsi="Times New Roman" w:cs="Times New Roman"/>
                <w:lang w:eastAsia="ru-RU"/>
              </w:rPr>
              <w:t>, но на практике монеты в ювелирном производстве используются</w:t>
            </w:r>
          </w:p>
        </w:tc>
        <w:tc>
          <w:tcPr>
            <w:tcW w:w="7088" w:type="dxa"/>
          </w:tcPr>
          <w:p w14:paraId="39302D01" w14:textId="359D38CE" w:rsidR="00684BBB" w:rsidRPr="008B6F8D" w:rsidRDefault="00425839" w:rsidP="007A458F">
            <w:pPr>
              <w:jc w:val="both"/>
              <w:rPr>
                <w:rFonts w:ascii="Times New Roman" w:eastAsia="Times New Roman" w:hAnsi="Times New Roman" w:cs="Times New Roman"/>
                <w:b/>
                <w:lang w:eastAsia="ru-RU"/>
              </w:rPr>
            </w:pPr>
            <w:r w:rsidRPr="00425839">
              <w:rPr>
                <w:rFonts w:ascii="Times New Roman" w:eastAsia="Times New Roman" w:hAnsi="Times New Roman" w:cs="Times New Roman"/>
                <w:b/>
                <w:lang w:eastAsia="ru-RU"/>
              </w:rPr>
              <w:t>Учтено.</w:t>
            </w:r>
          </w:p>
        </w:tc>
      </w:tr>
      <w:tr w:rsidR="00F67780" w:rsidRPr="00F67780" w14:paraId="158D5C0E" w14:textId="77777777" w:rsidTr="00822429">
        <w:tc>
          <w:tcPr>
            <w:tcW w:w="817" w:type="dxa"/>
          </w:tcPr>
          <w:p w14:paraId="5C20FE64" w14:textId="77777777" w:rsidR="00F67780" w:rsidRPr="00F67780" w:rsidRDefault="00F67780" w:rsidP="00822429">
            <w:pPr>
              <w:pStyle w:val="ab"/>
              <w:numPr>
                <w:ilvl w:val="0"/>
                <w:numId w:val="1"/>
              </w:numPr>
              <w:jc w:val="center"/>
              <w:rPr>
                <w:rFonts w:ascii="Times New Roman" w:eastAsia="Times New Roman" w:hAnsi="Times New Roman" w:cs="Times New Roman"/>
                <w:lang w:eastAsia="ru-RU"/>
              </w:rPr>
            </w:pPr>
          </w:p>
        </w:tc>
        <w:tc>
          <w:tcPr>
            <w:tcW w:w="7796" w:type="dxa"/>
          </w:tcPr>
          <w:p w14:paraId="23090292" w14:textId="77777777" w:rsidR="00F67780" w:rsidRPr="008B6F8D" w:rsidRDefault="00F67780" w:rsidP="00F67780">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78CC2F46" w14:textId="613A96DB" w:rsidR="00F67780" w:rsidRPr="00F67780" w:rsidRDefault="00F67780" w:rsidP="007D208A">
            <w:pPr>
              <w:jc w:val="both"/>
              <w:rPr>
                <w:rFonts w:ascii="Times New Roman" w:eastAsia="Times New Roman" w:hAnsi="Times New Roman" w:cs="Times New Roman"/>
                <w:lang w:eastAsia="ru-RU"/>
              </w:rPr>
            </w:pPr>
            <w:r w:rsidRPr="00F67780">
              <w:rPr>
                <w:rFonts w:ascii="Times New Roman" w:eastAsia="Times New Roman" w:hAnsi="Times New Roman" w:cs="Times New Roman"/>
                <w:lang w:eastAsia="ru-RU"/>
              </w:rPr>
              <w:t>Необходимо предусмотреть в проекте Порядка возможность обжалования заявителем решений: об отказе в регистрации в ГИПС ДМДК, об отказе в регистрации изменений, о снятии с учета в ГИПС ДМДК, о прекращении полномочий руководителя участника, об отказе во внесении изменений или в принятии документов по учету товаров в ГИПС. Предлагается также установить требование, что соответствующие решения должны быть мотивированными и предоставлять заявителям (участникам) возможность устранения выявленных недостатков с повторным предоставлением документов и сведений.</w:t>
            </w:r>
          </w:p>
        </w:tc>
        <w:tc>
          <w:tcPr>
            <w:tcW w:w="7088" w:type="dxa"/>
          </w:tcPr>
          <w:p w14:paraId="4C3E8551" w14:textId="12D2D622" w:rsidR="00F67780" w:rsidRPr="0012292F" w:rsidRDefault="0012292F" w:rsidP="007A458F">
            <w:pPr>
              <w:jc w:val="both"/>
              <w:rPr>
                <w:rFonts w:ascii="Times New Roman" w:eastAsia="Times New Roman" w:hAnsi="Times New Roman" w:cs="Times New Roman"/>
                <w:color w:val="FF0000"/>
                <w:lang w:eastAsia="ru-RU"/>
              </w:rPr>
            </w:pPr>
            <w:r w:rsidRPr="0012292F">
              <w:rPr>
                <w:rFonts w:ascii="Times New Roman" w:eastAsia="Times New Roman" w:hAnsi="Times New Roman" w:cs="Times New Roman"/>
                <w:lang w:eastAsia="ru-RU"/>
              </w:rPr>
              <w:t>Все отказы</w:t>
            </w:r>
            <w:r>
              <w:rPr>
                <w:rFonts w:ascii="Times New Roman" w:eastAsia="Times New Roman" w:hAnsi="Times New Roman" w:cs="Times New Roman"/>
                <w:lang w:eastAsia="ru-RU"/>
              </w:rPr>
              <w:t xml:space="preserve"> направляются пользователям ГИИС ДМДК с обоснованием причин отказа. Устранив указанные в отказе недостатки, пользователь ГИИС ДМДК вправе повторить соответствующую операцию.</w:t>
            </w:r>
          </w:p>
        </w:tc>
      </w:tr>
      <w:tr w:rsidR="008363AF" w:rsidRPr="00F67780" w14:paraId="3D49B7FD" w14:textId="77777777" w:rsidTr="00822429">
        <w:tc>
          <w:tcPr>
            <w:tcW w:w="817" w:type="dxa"/>
          </w:tcPr>
          <w:p w14:paraId="486034D9" w14:textId="77777777" w:rsidR="008363AF" w:rsidRPr="00F67780" w:rsidRDefault="008363AF" w:rsidP="00822429">
            <w:pPr>
              <w:pStyle w:val="ab"/>
              <w:numPr>
                <w:ilvl w:val="0"/>
                <w:numId w:val="1"/>
              </w:numPr>
              <w:jc w:val="center"/>
              <w:rPr>
                <w:rFonts w:ascii="Times New Roman" w:eastAsia="Times New Roman" w:hAnsi="Times New Roman" w:cs="Times New Roman"/>
                <w:lang w:eastAsia="ru-RU"/>
              </w:rPr>
            </w:pPr>
          </w:p>
        </w:tc>
        <w:tc>
          <w:tcPr>
            <w:tcW w:w="7796" w:type="dxa"/>
          </w:tcPr>
          <w:p w14:paraId="10AE699D" w14:textId="0E167013" w:rsidR="008363AF" w:rsidRDefault="008363AF" w:rsidP="00F6778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РСПП</w:t>
            </w:r>
          </w:p>
          <w:p w14:paraId="2DD84EF6" w14:textId="1BF13C99" w:rsidR="008363AF" w:rsidRPr="008363AF" w:rsidRDefault="008363AF" w:rsidP="00F67780">
            <w:pPr>
              <w:jc w:val="both"/>
              <w:rPr>
                <w:rFonts w:ascii="Times New Roman" w:eastAsia="Times New Roman" w:hAnsi="Times New Roman" w:cs="Times New Roman"/>
                <w:lang w:eastAsia="ru-RU"/>
              </w:rPr>
            </w:pPr>
            <w:r w:rsidRPr="008363AF">
              <w:rPr>
                <w:rFonts w:ascii="Times New Roman" w:eastAsia="Times New Roman" w:hAnsi="Times New Roman" w:cs="Times New Roman"/>
                <w:lang w:eastAsia="ru-RU"/>
              </w:rPr>
              <w:t>Указать основания, по которым в регистрации товаров (продукции) может быть отказано.</w:t>
            </w:r>
          </w:p>
        </w:tc>
        <w:tc>
          <w:tcPr>
            <w:tcW w:w="7088" w:type="dxa"/>
          </w:tcPr>
          <w:p w14:paraId="6EABB7C0" w14:textId="77777777" w:rsidR="008363AF" w:rsidRDefault="008363AF" w:rsidP="008363AF">
            <w:pPr>
              <w:jc w:val="both"/>
              <w:rPr>
                <w:rFonts w:ascii="Times New Roman" w:eastAsia="Times New Roman" w:hAnsi="Times New Roman" w:cs="Times New Roman"/>
                <w:lang w:eastAsia="ru-RU"/>
              </w:rPr>
            </w:pPr>
            <w:r w:rsidRPr="008363AF">
              <w:rPr>
                <w:rFonts w:ascii="Times New Roman" w:eastAsia="Times New Roman" w:hAnsi="Times New Roman" w:cs="Times New Roman"/>
                <w:lang w:eastAsia="ru-RU"/>
              </w:rPr>
              <w:t xml:space="preserve">Согласно пункту 27 проекта Порядка </w:t>
            </w:r>
            <w:r>
              <w:rPr>
                <w:rFonts w:ascii="Times New Roman" w:eastAsia="Times New Roman" w:hAnsi="Times New Roman" w:cs="Times New Roman"/>
                <w:lang w:eastAsia="ru-RU"/>
              </w:rPr>
              <w:t>у</w:t>
            </w:r>
            <w:r w:rsidRPr="008363AF">
              <w:rPr>
                <w:rFonts w:ascii="Times New Roman" w:eastAsia="Times New Roman" w:hAnsi="Times New Roman" w:cs="Times New Roman"/>
                <w:lang w:eastAsia="ru-RU"/>
              </w:rPr>
              <w:t>частник оборота товаров  не позднее 20 рабочих дней с даты получения кодов учета обеспечивает их преобразование в средства идентификации. Коды учета, не преобразованные в указанный срок, аннулируются</w:t>
            </w:r>
            <w:r>
              <w:rPr>
                <w:rFonts w:ascii="Times New Roman" w:eastAsia="Times New Roman" w:hAnsi="Times New Roman" w:cs="Times New Roman"/>
                <w:lang w:eastAsia="ru-RU"/>
              </w:rPr>
              <w:t>, соответственно, при попытке регистрации данных кодов в их регистрации будет отказано</w:t>
            </w:r>
            <w:r w:rsidRPr="008363AF">
              <w:rPr>
                <w:rFonts w:ascii="Times New Roman" w:eastAsia="Times New Roman" w:hAnsi="Times New Roman" w:cs="Times New Roman"/>
                <w:lang w:eastAsia="ru-RU"/>
              </w:rPr>
              <w:t>.</w:t>
            </w:r>
          </w:p>
          <w:p w14:paraId="5E59FCF2" w14:textId="4CB524A1" w:rsidR="00F87F0A" w:rsidRPr="00F67780" w:rsidRDefault="00F87F0A" w:rsidP="008363AF">
            <w:pPr>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В пункте 30 предусмотрен отказ в случае неверного ввода кода.</w:t>
            </w:r>
          </w:p>
        </w:tc>
      </w:tr>
      <w:tr w:rsidR="00165ED1" w:rsidRPr="00F67780" w14:paraId="103B5AE4" w14:textId="77777777" w:rsidTr="00822429">
        <w:tc>
          <w:tcPr>
            <w:tcW w:w="817" w:type="dxa"/>
          </w:tcPr>
          <w:p w14:paraId="0AB2D80C" w14:textId="77777777" w:rsidR="00165ED1" w:rsidRPr="00F67780" w:rsidRDefault="00165ED1" w:rsidP="00822429">
            <w:pPr>
              <w:pStyle w:val="ab"/>
              <w:numPr>
                <w:ilvl w:val="0"/>
                <w:numId w:val="1"/>
              </w:numPr>
              <w:jc w:val="center"/>
              <w:rPr>
                <w:rFonts w:ascii="Times New Roman" w:eastAsia="Times New Roman" w:hAnsi="Times New Roman" w:cs="Times New Roman"/>
                <w:lang w:eastAsia="ru-RU"/>
              </w:rPr>
            </w:pPr>
          </w:p>
        </w:tc>
        <w:tc>
          <w:tcPr>
            <w:tcW w:w="7796" w:type="dxa"/>
          </w:tcPr>
          <w:p w14:paraId="15486127" w14:textId="77777777" w:rsidR="00165ED1" w:rsidRDefault="00165ED1" w:rsidP="00165ED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РСПП</w:t>
            </w:r>
          </w:p>
          <w:p w14:paraId="58617C63" w14:textId="77777777" w:rsidR="00165ED1" w:rsidRPr="00165ED1" w:rsidRDefault="00165ED1" w:rsidP="00165ED1">
            <w:pPr>
              <w:jc w:val="both"/>
              <w:rPr>
                <w:rFonts w:ascii="Times New Roman" w:eastAsia="Times New Roman" w:hAnsi="Times New Roman" w:cs="Times New Roman"/>
                <w:lang w:eastAsia="ru-RU"/>
              </w:rPr>
            </w:pPr>
            <w:r w:rsidRPr="00165ED1">
              <w:rPr>
                <w:rFonts w:ascii="Times New Roman" w:eastAsia="Times New Roman" w:hAnsi="Times New Roman" w:cs="Times New Roman"/>
                <w:lang w:eastAsia="ru-RU"/>
              </w:rPr>
              <w:t xml:space="preserve">В пункте 21 Порядка указано, что ГИИС ДМДК формирует средства </w:t>
            </w:r>
            <w:r w:rsidRPr="00165ED1">
              <w:rPr>
                <w:rFonts w:ascii="Times New Roman" w:eastAsia="Times New Roman" w:hAnsi="Times New Roman" w:cs="Times New Roman"/>
                <w:lang w:eastAsia="ru-RU"/>
              </w:rPr>
              <w:lastRenderedPageBreak/>
              <w:t>идентификации в виде кодов учета.</w:t>
            </w:r>
          </w:p>
          <w:p w14:paraId="2EEDB9C8" w14:textId="77777777" w:rsidR="00165ED1" w:rsidRPr="00165ED1" w:rsidRDefault="00165ED1" w:rsidP="00165ED1">
            <w:pPr>
              <w:jc w:val="both"/>
              <w:rPr>
                <w:rFonts w:ascii="Times New Roman" w:eastAsia="Times New Roman" w:hAnsi="Times New Roman" w:cs="Times New Roman"/>
                <w:lang w:eastAsia="ru-RU"/>
              </w:rPr>
            </w:pPr>
            <w:r w:rsidRPr="00165ED1">
              <w:rPr>
                <w:rFonts w:ascii="Times New Roman" w:eastAsia="Times New Roman" w:hAnsi="Times New Roman" w:cs="Times New Roman"/>
                <w:lang w:eastAsia="ru-RU"/>
              </w:rPr>
              <w:t>Уведомление о возможности преобразования кодов – это дополнительный этап получения сведений, необходимых для маркировки?</w:t>
            </w:r>
          </w:p>
          <w:p w14:paraId="0A1700C1" w14:textId="70FD02FF" w:rsidR="00165ED1" w:rsidRDefault="00165ED1" w:rsidP="00165ED1">
            <w:pPr>
              <w:jc w:val="both"/>
              <w:rPr>
                <w:rFonts w:ascii="Times New Roman" w:eastAsia="Times New Roman" w:hAnsi="Times New Roman" w:cs="Times New Roman"/>
                <w:b/>
                <w:lang w:eastAsia="ru-RU"/>
              </w:rPr>
            </w:pPr>
            <w:r w:rsidRPr="00165ED1">
              <w:rPr>
                <w:rFonts w:ascii="Times New Roman" w:eastAsia="Times New Roman" w:hAnsi="Times New Roman" w:cs="Times New Roman"/>
                <w:lang w:eastAsia="ru-RU"/>
              </w:rPr>
              <w:t>В этом случае необходимо уточнить/детализировать данный пункт.</w:t>
            </w:r>
          </w:p>
        </w:tc>
        <w:tc>
          <w:tcPr>
            <w:tcW w:w="7088" w:type="dxa"/>
          </w:tcPr>
          <w:p w14:paraId="2F84AF07" w14:textId="578356AB" w:rsidR="00165ED1" w:rsidRPr="008363AF" w:rsidRDefault="00165ED1" w:rsidP="008363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 запросу оператором предоставляются коды идентификации (приходит уведомление), которые участник может зарегистрировать в </w:t>
            </w:r>
            <w:r>
              <w:rPr>
                <w:rFonts w:ascii="Times New Roman" w:eastAsia="Times New Roman" w:hAnsi="Times New Roman" w:cs="Times New Roman"/>
                <w:lang w:eastAsia="ru-RU"/>
              </w:rPr>
              <w:lastRenderedPageBreak/>
              <w:t>течении 20 дней</w:t>
            </w:r>
          </w:p>
        </w:tc>
      </w:tr>
      <w:tr w:rsidR="00472958" w:rsidRPr="00472958" w14:paraId="343F5B89" w14:textId="77777777" w:rsidTr="00822429">
        <w:tc>
          <w:tcPr>
            <w:tcW w:w="817" w:type="dxa"/>
          </w:tcPr>
          <w:p w14:paraId="08187D5A" w14:textId="77777777" w:rsidR="00975653" w:rsidRPr="00472958" w:rsidRDefault="00975653" w:rsidP="00822429">
            <w:pPr>
              <w:pStyle w:val="ab"/>
              <w:numPr>
                <w:ilvl w:val="0"/>
                <w:numId w:val="1"/>
              </w:numPr>
              <w:jc w:val="center"/>
              <w:rPr>
                <w:rFonts w:ascii="Times New Roman" w:eastAsia="Times New Roman" w:hAnsi="Times New Roman" w:cs="Times New Roman"/>
                <w:lang w:eastAsia="ru-RU"/>
              </w:rPr>
            </w:pPr>
          </w:p>
        </w:tc>
        <w:tc>
          <w:tcPr>
            <w:tcW w:w="7796" w:type="dxa"/>
          </w:tcPr>
          <w:p w14:paraId="45DC3DB3" w14:textId="2D37C981" w:rsidR="00975653" w:rsidRPr="00472958" w:rsidRDefault="00975653" w:rsidP="00165ED1">
            <w:pPr>
              <w:jc w:val="both"/>
              <w:rPr>
                <w:rFonts w:ascii="Times New Roman" w:eastAsia="Times New Roman" w:hAnsi="Times New Roman" w:cs="Times New Roman"/>
                <w:b/>
                <w:lang w:eastAsia="ru-RU"/>
              </w:rPr>
            </w:pPr>
            <w:r w:rsidRPr="00472958">
              <w:rPr>
                <w:rFonts w:ascii="Times New Roman" w:eastAsia="Times New Roman" w:hAnsi="Times New Roman" w:cs="Times New Roman"/>
                <w:b/>
                <w:lang w:eastAsia="ru-RU"/>
              </w:rPr>
              <w:t>РСПП</w:t>
            </w:r>
          </w:p>
          <w:p w14:paraId="6524277A" w14:textId="77777777" w:rsidR="00975653" w:rsidRPr="00472958" w:rsidRDefault="00975653" w:rsidP="00165ED1">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Показатели точности измерения объективно имеют погрешность, что приобретает особенную важность для продукции большой массы, например для концентратов драгоценных металлов.</w:t>
            </w:r>
          </w:p>
          <w:p w14:paraId="2E8D9DE5" w14:textId="163E66DD" w:rsidR="00975653" w:rsidRPr="00472958" w:rsidRDefault="00975653" w:rsidP="00165ED1">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 xml:space="preserve">Указывать массу масса </w:t>
            </w:r>
            <w:r w:rsidRPr="00472958">
              <w:rPr>
                <w:rFonts w:ascii="Times New Roman" w:eastAsia="Times New Roman" w:hAnsi="Times New Roman" w:cs="Times New Roman"/>
                <w:b/>
                <w:lang w:eastAsia="ru-RU"/>
              </w:rPr>
              <w:t>с возможным указанием показателя точности</w:t>
            </w:r>
            <w:r w:rsidRPr="00472958">
              <w:rPr>
                <w:rFonts w:ascii="Times New Roman" w:eastAsia="Times New Roman" w:hAnsi="Times New Roman" w:cs="Times New Roman"/>
                <w:lang w:eastAsia="ru-RU"/>
              </w:rPr>
              <w:t xml:space="preserve"> измерения (для товаров (продукции) из драгоценных металлов, за исключением аффинированных драгоценных металлов и ювелирных изделий;</w:t>
            </w:r>
          </w:p>
        </w:tc>
        <w:tc>
          <w:tcPr>
            <w:tcW w:w="7088" w:type="dxa"/>
          </w:tcPr>
          <w:p w14:paraId="09EF1683" w14:textId="0EFFBF03" w:rsidR="00975653" w:rsidRPr="00472958" w:rsidRDefault="00472958" w:rsidP="00472958">
            <w:pPr>
              <w:jc w:val="both"/>
              <w:rPr>
                <w:rFonts w:ascii="Times New Roman" w:eastAsia="Times New Roman" w:hAnsi="Times New Roman" w:cs="Times New Roman"/>
                <w:lang w:eastAsia="ru-RU"/>
              </w:rPr>
            </w:pPr>
            <w:r w:rsidRPr="00472958">
              <w:rPr>
                <w:rFonts w:ascii="Times New Roman" w:eastAsia="Times New Roman" w:hAnsi="Times New Roman" w:cs="Times New Roman"/>
                <w:lang w:eastAsia="ru-RU"/>
              </w:rPr>
              <w:t xml:space="preserve">В ГИИС ДМДК будет </w:t>
            </w:r>
            <w:r>
              <w:rPr>
                <w:rFonts w:ascii="Times New Roman" w:eastAsia="Times New Roman" w:hAnsi="Times New Roman" w:cs="Times New Roman"/>
                <w:lang w:eastAsia="ru-RU"/>
              </w:rPr>
              <w:t>реализована соответствующая функция.</w:t>
            </w:r>
          </w:p>
        </w:tc>
      </w:tr>
      <w:tr w:rsidR="00F67780" w:rsidRPr="00F67780" w14:paraId="5F482EBA" w14:textId="77777777" w:rsidTr="00822429">
        <w:tc>
          <w:tcPr>
            <w:tcW w:w="817" w:type="dxa"/>
          </w:tcPr>
          <w:p w14:paraId="6C94A4B6" w14:textId="77777777" w:rsidR="00F67780" w:rsidRPr="00F67780" w:rsidRDefault="00F67780" w:rsidP="00822429">
            <w:pPr>
              <w:pStyle w:val="ab"/>
              <w:numPr>
                <w:ilvl w:val="0"/>
                <w:numId w:val="1"/>
              </w:numPr>
              <w:jc w:val="center"/>
              <w:rPr>
                <w:rFonts w:ascii="Times New Roman" w:eastAsia="Times New Roman" w:hAnsi="Times New Roman" w:cs="Times New Roman"/>
                <w:lang w:eastAsia="ru-RU"/>
              </w:rPr>
            </w:pPr>
          </w:p>
        </w:tc>
        <w:tc>
          <w:tcPr>
            <w:tcW w:w="7796" w:type="dxa"/>
          </w:tcPr>
          <w:p w14:paraId="6935C0DA" w14:textId="77777777" w:rsidR="00DC0F30" w:rsidRPr="008B6F8D" w:rsidRDefault="00DC0F30" w:rsidP="00DC0F30">
            <w:pPr>
              <w:jc w:val="both"/>
              <w:rPr>
                <w:rFonts w:ascii="Times New Roman" w:eastAsia="Times New Roman" w:hAnsi="Times New Roman" w:cs="Times New Roman"/>
                <w:b/>
                <w:lang w:eastAsia="ru-RU"/>
              </w:rPr>
            </w:pPr>
            <w:r w:rsidRPr="00F5566B">
              <w:rPr>
                <w:rFonts w:ascii="Times New Roman" w:eastAsia="Times New Roman" w:hAnsi="Times New Roman" w:cs="Times New Roman"/>
                <w:b/>
                <w:lang w:eastAsia="ru-RU"/>
              </w:rPr>
              <w:t>Торгово-промышленная палата Российской Федерации</w:t>
            </w:r>
          </w:p>
          <w:p w14:paraId="3F973EC5" w14:textId="32D45A2E" w:rsidR="00DC0F30" w:rsidRPr="00DC0F30" w:rsidRDefault="00DC0F30" w:rsidP="00DC0F3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Согласно проекту Порядка </w:t>
            </w:r>
            <w:r w:rsidRPr="00DC0F30">
              <w:rPr>
                <w:rFonts w:ascii="Times New Roman" w:eastAsia="Times New Roman" w:hAnsi="Times New Roman" w:cs="Times New Roman"/>
                <w:lang w:eastAsia="ru-RU"/>
              </w:rPr>
              <w:t>в случае, если участники рынка ДМДК до 31 мая 2021 года не успеют перерегистрировать карточку специального учета, то с 1 июня 2021 года они фактически лишаются возможности вести хозяйственную деятельность в сфере ДМДК.</w:t>
            </w:r>
          </w:p>
          <w:p w14:paraId="284FEDE0" w14:textId="77777777" w:rsidR="00DC0F30" w:rsidRPr="00DC0F30" w:rsidRDefault="00DC0F30" w:rsidP="00DC0F30">
            <w:pPr>
              <w:jc w:val="both"/>
              <w:rPr>
                <w:rFonts w:ascii="Times New Roman" w:eastAsia="Times New Roman" w:hAnsi="Times New Roman" w:cs="Times New Roman"/>
                <w:lang w:eastAsia="ru-RU"/>
              </w:rPr>
            </w:pPr>
            <w:r w:rsidRPr="00DC0F30">
              <w:rPr>
                <w:rFonts w:ascii="Times New Roman" w:eastAsia="Times New Roman" w:hAnsi="Times New Roman" w:cs="Times New Roman"/>
                <w:lang w:eastAsia="ru-RU"/>
              </w:rPr>
              <w:t>На данный момент установлено, что перерегистрация карточки специального учета участника рынка производится по окончанию срока ее действия. При этом срок действия карточки составляет пять лет, из чего следует, что фактическая замена карточки каждому участнику рынка происходит один раз в пять лет, и в течение года группа регистрации Федеральной пробирной палаты в добавление к вновь заявляющимся участникам рынка обслуживает только 1/5 часть всех действующих участников (по данным Федеральной пробирной палаты, таких субъектов около 34 тысяч). Таким образом, в рамках плановой замены перерегистрация карточек производится примерно равными долями, по 600 заявок участников рынка ДМДК в месяц. Но при этом уже сегодня на перерегистрацию образуются очереди.</w:t>
            </w:r>
          </w:p>
          <w:p w14:paraId="1D6569D7" w14:textId="77777777" w:rsidR="00DC0F30" w:rsidRPr="00DC0F30" w:rsidRDefault="00DC0F30" w:rsidP="00DC0F30">
            <w:pPr>
              <w:jc w:val="both"/>
              <w:rPr>
                <w:rFonts w:ascii="Times New Roman" w:eastAsia="Times New Roman" w:hAnsi="Times New Roman" w:cs="Times New Roman"/>
                <w:lang w:eastAsia="ru-RU"/>
              </w:rPr>
            </w:pPr>
            <w:r w:rsidRPr="00DC0F30">
              <w:rPr>
                <w:rFonts w:ascii="Times New Roman" w:eastAsia="Times New Roman" w:hAnsi="Times New Roman" w:cs="Times New Roman"/>
                <w:lang w:eastAsia="ru-RU"/>
              </w:rPr>
              <w:t>При предстоящем десятикратном увеличении нагрузки (до 6 тысяч заявок на перерегистрацию в месяц, если участники рынка будут заявляться равномерно и начиная с января 2021 года) группа регистрации Федеральной пробирной палаты физически не сможет в установленные сроки справиться с перерегистрацией карточек специального учета всех субъектов рынка.</w:t>
            </w:r>
          </w:p>
          <w:p w14:paraId="569A312D" w14:textId="77777777" w:rsidR="00DC0F30" w:rsidRPr="00DC0F30" w:rsidRDefault="00DC0F30" w:rsidP="00DC0F30">
            <w:pPr>
              <w:jc w:val="both"/>
              <w:rPr>
                <w:rFonts w:ascii="Times New Roman" w:eastAsia="Times New Roman" w:hAnsi="Times New Roman" w:cs="Times New Roman"/>
                <w:lang w:eastAsia="ru-RU"/>
              </w:rPr>
            </w:pPr>
            <w:r w:rsidRPr="00DC0F30">
              <w:rPr>
                <w:rFonts w:ascii="Times New Roman" w:eastAsia="Times New Roman" w:hAnsi="Times New Roman" w:cs="Times New Roman"/>
                <w:lang w:eastAsia="ru-RU"/>
              </w:rPr>
              <w:t>На основании вышеизложенного предлагается установить в текущей версии текста проекта постановления следующие сроки:</w:t>
            </w:r>
          </w:p>
          <w:p w14:paraId="745D5D8B" w14:textId="77777777" w:rsidR="00DC0F30" w:rsidRPr="00DC0F30" w:rsidRDefault="00DC0F30" w:rsidP="00DC0F30">
            <w:pPr>
              <w:jc w:val="both"/>
              <w:rPr>
                <w:rFonts w:ascii="Times New Roman" w:eastAsia="Times New Roman" w:hAnsi="Times New Roman" w:cs="Times New Roman"/>
                <w:lang w:eastAsia="ru-RU"/>
              </w:rPr>
            </w:pPr>
            <w:r w:rsidRPr="00DC0F30">
              <w:rPr>
                <w:rFonts w:ascii="Times New Roman" w:eastAsia="Times New Roman" w:hAnsi="Times New Roman" w:cs="Times New Roman"/>
                <w:lang w:eastAsia="ru-RU"/>
              </w:rPr>
              <w:t>-</w:t>
            </w:r>
            <w:r w:rsidRPr="00DC0F30">
              <w:rPr>
                <w:rFonts w:ascii="Times New Roman" w:eastAsia="Times New Roman" w:hAnsi="Times New Roman" w:cs="Times New Roman"/>
                <w:lang w:eastAsia="ru-RU"/>
              </w:rPr>
              <w:tab/>
              <w:t xml:space="preserve"> постановки на специальный учет/перерегистрацию карточки специального учета в ГИИС ДМДК - в срок до 31 декабря 2021 года (включительно);</w:t>
            </w:r>
          </w:p>
          <w:p w14:paraId="1D7FBF46" w14:textId="3CDA814D" w:rsidR="00F67780" w:rsidRPr="00F67780" w:rsidRDefault="00DC0F30" w:rsidP="00DC0F30">
            <w:pPr>
              <w:jc w:val="both"/>
              <w:rPr>
                <w:rFonts w:ascii="Times New Roman" w:eastAsia="Times New Roman" w:hAnsi="Times New Roman" w:cs="Times New Roman"/>
                <w:lang w:eastAsia="ru-RU"/>
              </w:rPr>
            </w:pPr>
            <w:r w:rsidRPr="00DC0F30">
              <w:rPr>
                <w:rFonts w:ascii="Times New Roman" w:eastAsia="Times New Roman" w:hAnsi="Times New Roman" w:cs="Times New Roman"/>
                <w:lang w:eastAsia="ru-RU"/>
              </w:rPr>
              <w:t>-</w:t>
            </w:r>
            <w:r w:rsidRPr="00DC0F30">
              <w:rPr>
                <w:rFonts w:ascii="Times New Roman" w:eastAsia="Times New Roman" w:hAnsi="Times New Roman" w:cs="Times New Roman"/>
                <w:lang w:eastAsia="ru-RU"/>
              </w:rPr>
              <w:tab/>
              <w:t xml:space="preserve"> запрета на ввод в оборот драгоценных металлов и драгоценных камней </w:t>
            </w:r>
            <w:r w:rsidRPr="00DC0F30">
              <w:rPr>
                <w:rFonts w:ascii="Times New Roman" w:eastAsia="Times New Roman" w:hAnsi="Times New Roman" w:cs="Times New Roman"/>
                <w:lang w:eastAsia="ru-RU"/>
              </w:rPr>
              <w:lastRenderedPageBreak/>
              <w:t>без средств идентификации и передачи в ГИИС ДМДК сведений об их маркировке средствами идентификации - с 1 января 2022 года.</w:t>
            </w:r>
          </w:p>
        </w:tc>
        <w:tc>
          <w:tcPr>
            <w:tcW w:w="7088" w:type="dxa"/>
          </w:tcPr>
          <w:p w14:paraId="0408E4E7" w14:textId="77777777" w:rsidR="00F67780" w:rsidRPr="00DC0F30" w:rsidRDefault="00DC0F30" w:rsidP="007A458F">
            <w:pPr>
              <w:jc w:val="both"/>
              <w:rPr>
                <w:rFonts w:ascii="Times New Roman" w:eastAsia="Times New Roman" w:hAnsi="Times New Roman" w:cs="Times New Roman"/>
                <w:b/>
                <w:lang w:eastAsia="ru-RU"/>
              </w:rPr>
            </w:pPr>
            <w:r w:rsidRPr="00DC0F30">
              <w:rPr>
                <w:rFonts w:ascii="Times New Roman" w:eastAsia="Times New Roman" w:hAnsi="Times New Roman" w:cs="Times New Roman"/>
                <w:b/>
                <w:lang w:eastAsia="ru-RU"/>
              </w:rPr>
              <w:lastRenderedPageBreak/>
              <w:t>Не учтено.</w:t>
            </w:r>
          </w:p>
          <w:p w14:paraId="48D99C26" w14:textId="31840CEF" w:rsidR="00DC0F30" w:rsidRPr="00DC0F30" w:rsidRDefault="00DC0F30" w:rsidP="00DC0F3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Автоматизация процесса постановки на спецучет позволит Федеральной пробирной палате перерегистрировать карточки спецучета с целью оптимизации организации специального учета.</w:t>
            </w:r>
          </w:p>
        </w:tc>
      </w:tr>
      <w:tr w:rsidR="00DC0F30" w:rsidRPr="00F67780" w14:paraId="4ABF7EF0" w14:textId="77777777" w:rsidTr="00822429">
        <w:tc>
          <w:tcPr>
            <w:tcW w:w="817" w:type="dxa"/>
          </w:tcPr>
          <w:p w14:paraId="3F80E809" w14:textId="77777777" w:rsidR="00DC0F30" w:rsidRPr="00F67780" w:rsidRDefault="00DC0F30" w:rsidP="00822429">
            <w:pPr>
              <w:pStyle w:val="ab"/>
              <w:numPr>
                <w:ilvl w:val="0"/>
                <w:numId w:val="1"/>
              </w:numPr>
              <w:jc w:val="center"/>
              <w:rPr>
                <w:rFonts w:ascii="Times New Roman" w:eastAsia="Times New Roman" w:hAnsi="Times New Roman" w:cs="Times New Roman"/>
                <w:lang w:eastAsia="ru-RU"/>
              </w:rPr>
            </w:pPr>
          </w:p>
        </w:tc>
        <w:tc>
          <w:tcPr>
            <w:tcW w:w="7796" w:type="dxa"/>
          </w:tcPr>
          <w:p w14:paraId="46493644" w14:textId="09007FEB" w:rsidR="00DC0F30" w:rsidRDefault="00F51F35" w:rsidP="00DC0F3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w:t>
            </w:r>
            <w:r w:rsidR="00B91FAE">
              <w:rPr>
                <w:rFonts w:ascii="Times New Roman" w:eastAsia="Times New Roman" w:hAnsi="Times New Roman" w:cs="Times New Roman"/>
                <w:b/>
                <w:lang w:eastAsia="ru-RU"/>
              </w:rPr>
              <w:t>, РСПП</w:t>
            </w:r>
          </w:p>
          <w:p w14:paraId="0B8C29A6" w14:textId="77777777" w:rsidR="00F51F35" w:rsidRPr="00F51F35" w:rsidRDefault="00F51F35" w:rsidP="00F51F35">
            <w:pPr>
              <w:jc w:val="both"/>
              <w:rPr>
                <w:rFonts w:ascii="Times New Roman" w:eastAsia="Times New Roman" w:hAnsi="Times New Roman" w:cs="Times New Roman"/>
                <w:lang w:eastAsia="ru-RU"/>
              </w:rPr>
            </w:pPr>
            <w:r w:rsidRPr="00F51F35">
              <w:rPr>
                <w:rFonts w:ascii="Times New Roman" w:eastAsia="Times New Roman" w:hAnsi="Times New Roman" w:cs="Times New Roman"/>
                <w:lang w:eastAsia="ru-RU"/>
              </w:rPr>
              <w:t>В разделе [V Порядка регистрации участников оборота не установлена форма подключения к ГИИС ДМДК.</w:t>
            </w:r>
          </w:p>
          <w:p w14:paraId="4F527E7B" w14:textId="48A0F153" w:rsidR="00F51F35" w:rsidRPr="00F5566B" w:rsidRDefault="00F51F35" w:rsidP="003C0CA9">
            <w:pPr>
              <w:jc w:val="both"/>
              <w:rPr>
                <w:rFonts w:ascii="Times New Roman" w:eastAsia="Times New Roman" w:hAnsi="Times New Roman" w:cs="Times New Roman"/>
                <w:b/>
                <w:lang w:eastAsia="ru-RU"/>
              </w:rPr>
            </w:pPr>
            <w:r w:rsidRPr="00F51F35">
              <w:rPr>
                <w:rFonts w:ascii="Times New Roman" w:eastAsia="Times New Roman" w:hAnsi="Times New Roman" w:cs="Times New Roman"/>
                <w:lang w:eastAsia="ru-RU"/>
              </w:rPr>
              <w:t>Не определен необходимый для регистрации перечень документов, не указан перечень предоставляемых сведений. Не оговорена необходимость получение новых О</w:t>
            </w:r>
            <w:r w:rsidR="003C0CA9">
              <w:rPr>
                <w:rFonts w:ascii="Times New Roman" w:eastAsia="Times New Roman" w:hAnsi="Times New Roman" w:cs="Times New Roman"/>
                <w:lang w:eastAsia="ru-RU"/>
              </w:rPr>
              <w:t>К</w:t>
            </w:r>
            <w:r w:rsidRPr="00F51F35">
              <w:rPr>
                <w:rFonts w:ascii="Times New Roman" w:eastAsia="Times New Roman" w:hAnsi="Times New Roman" w:cs="Times New Roman"/>
                <w:lang w:eastAsia="ru-RU"/>
              </w:rPr>
              <w:t>ВЭД при регистрации.</w:t>
            </w:r>
          </w:p>
        </w:tc>
        <w:tc>
          <w:tcPr>
            <w:tcW w:w="7088" w:type="dxa"/>
          </w:tcPr>
          <w:p w14:paraId="5C3A97AB" w14:textId="77777777" w:rsidR="00DC0F30" w:rsidRDefault="003C0CA9" w:rsidP="007A458F">
            <w:pPr>
              <w:jc w:val="both"/>
              <w:rPr>
                <w:rFonts w:ascii="Times New Roman" w:eastAsia="Times New Roman" w:hAnsi="Times New Roman" w:cs="Times New Roman"/>
                <w:lang w:eastAsia="ru-RU"/>
              </w:rPr>
            </w:pPr>
            <w:r w:rsidRPr="003C0CA9">
              <w:rPr>
                <w:rFonts w:ascii="Times New Roman" w:eastAsia="Times New Roman" w:hAnsi="Times New Roman" w:cs="Times New Roman"/>
                <w:lang w:eastAsia="ru-RU"/>
              </w:rPr>
              <w:t>Новые ОКВЭД получать не нужно.</w:t>
            </w:r>
          </w:p>
          <w:p w14:paraId="4ED9594E" w14:textId="77777777" w:rsidR="003C0CA9" w:rsidRDefault="003C0CA9" w:rsidP="007A458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Регистрация в ГИИС ДМДК приравнивается к постановке на спецует.</w:t>
            </w:r>
          </w:p>
          <w:p w14:paraId="54738A04" w14:textId="77777777" w:rsidR="003C0CA9" w:rsidRDefault="003C0CA9" w:rsidP="007A458F">
            <w:pPr>
              <w:jc w:val="both"/>
              <w:rPr>
                <w:rFonts w:ascii="Times New Roman" w:eastAsia="Times New Roman" w:hAnsi="Times New Roman" w:cs="Times New Roman"/>
                <w:b/>
                <w:lang w:eastAsia="ru-RU"/>
              </w:rPr>
            </w:pPr>
          </w:p>
          <w:p w14:paraId="2ACB0D07" w14:textId="3E110CA8" w:rsidR="00472958" w:rsidRPr="003C0CA9" w:rsidRDefault="00472958" w:rsidP="007A458F">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Учтено частично.</w:t>
            </w:r>
          </w:p>
        </w:tc>
      </w:tr>
      <w:tr w:rsidR="00AF2E50" w:rsidRPr="00AF2E50" w14:paraId="1D6B462D" w14:textId="77777777" w:rsidTr="00822429">
        <w:tc>
          <w:tcPr>
            <w:tcW w:w="817" w:type="dxa"/>
          </w:tcPr>
          <w:p w14:paraId="039520EC" w14:textId="376FDCC1" w:rsidR="00CD70AA" w:rsidRPr="00AF2E50" w:rsidRDefault="00CD70AA" w:rsidP="00822429">
            <w:pPr>
              <w:pStyle w:val="ab"/>
              <w:numPr>
                <w:ilvl w:val="0"/>
                <w:numId w:val="1"/>
              </w:numPr>
              <w:jc w:val="center"/>
              <w:rPr>
                <w:rFonts w:ascii="Times New Roman" w:eastAsia="Times New Roman" w:hAnsi="Times New Roman" w:cs="Times New Roman"/>
                <w:lang w:eastAsia="ru-RU"/>
              </w:rPr>
            </w:pPr>
            <w:r w:rsidRPr="00AF2E50">
              <w:rPr>
                <w:rFonts w:ascii="Times New Roman" w:eastAsia="Times New Roman" w:hAnsi="Times New Roman" w:cs="Times New Roman"/>
                <w:lang w:eastAsia="ru-RU"/>
              </w:rPr>
              <w:t>Д</w:t>
            </w:r>
          </w:p>
        </w:tc>
        <w:tc>
          <w:tcPr>
            <w:tcW w:w="7796" w:type="dxa"/>
          </w:tcPr>
          <w:p w14:paraId="11C0CEC1" w14:textId="7338138A" w:rsidR="00CD70AA" w:rsidRPr="00AF2E50" w:rsidRDefault="00CD70AA" w:rsidP="00DC0F30">
            <w:pPr>
              <w:jc w:val="both"/>
              <w:rPr>
                <w:rFonts w:ascii="Times New Roman" w:eastAsia="Times New Roman" w:hAnsi="Times New Roman" w:cs="Times New Roman"/>
                <w:b/>
                <w:lang w:eastAsia="ru-RU"/>
              </w:rPr>
            </w:pPr>
            <w:r w:rsidRPr="00AF2E50">
              <w:rPr>
                <w:rFonts w:ascii="Times New Roman" w:eastAsia="Times New Roman" w:hAnsi="Times New Roman" w:cs="Times New Roman"/>
                <w:b/>
                <w:lang w:eastAsia="ru-RU"/>
              </w:rPr>
              <w:t>Деловая  Россия</w:t>
            </w:r>
            <w:r w:rsidR="00B91FAE" w:rsidRPr="00AF2E50">
              <w:rPr>
                <w:rFonts w:ascii="Times New Roman" w:eastAsia="Times New Roman" w:hAnsi="Times New Roman" w:cs="Times New Roman"/>
                <w:b/>
                <w:lang w:eastAsia="ru-RU"/>
              </w:rPr>
              <w:t>, РСПП</w:t>
            </w:r>
          </w:p>
          <w:p w14:paraId="0B1CA394" w14:textId="2A2A5AD7" w:rsidR="00CD70AA" w:rsidRPr="00AF2E50" w:rsidRDefault="00CD70AA" w:rsidP="00DC0F30">
            <w:pPr>
              <w:jc w:val="both"/>
              <w:rPr>
                <w:rFonts w:ascii="Times New Roman" w:eastAsia="Times New Roman" w:hAnsi="Times New Roman" w:cs="Times New Roman"/>
                <w:lang w:eastAsia="ru-RU"/>
              </w:rPr>
            </w:pPr>
            <w:r w:rsidRPr="00AF2E50">
              <w:rPr>
                <w:rFonts w:ascii="Times New Roman" w:eastAsia="Times New Roman" w:hAnsi="Times New Roman" w:cs="Times New Roman"/>
                <w:lang w:eastAsia="ru-RU"/>
              </w:rPr>
              <w:t xml:space="preserve">Пункт 26 Порядка предусматривает, что участник оборота товаров (продукции) не позднее 20 рабочих дней с даты получения колов учета обеспечивает их преобразование в средства идентификации. Этот срок следует </w:t>
            </w:r>
            <w:r w:rsidRPr="00AF2E50">
              <w:rPr>
                <w:rFonts w:ascii="Times New Roman" w:eastAsia="Times New Roman" w:hAnsi="Times New Roman" w:cs="Times New Roman"/>
                <w:b/>
                <w:lang w:eastAsia="ru-RU"/>
              </w:rPr>
              <w:t>увеличить до 45 календарных дней</w:t>
            </w:r>
          </w:p>
        </w:tc>
        <w:tc>
          <w:tcPr>
            <w:tcW w:w="7088" w:type="dxa"/>
          </w:tcPr>
          <w:p w14:paraId="64BC0DD3" w14:textId="2FBF9024" w:rsidR="00CD70AA" w:rsidRPr="00AF2E50" w:rsidRDefault="00AF2E50" w:rsidP="007A458F">
            <w:pPr>
              <w:jc w:val="both"/>
              <w:rPr>
                <w:rFonts w:ascii="Times New Roman" w:eastAsia="Times New Roman" w:hAnsi="Times New Roman" w:cs="Times New Roman"/>
                <w:lang w:eastAsia="ru-RU"/>
              </w:rPr>
            </w:pPr>
            <w:r w:rsidRPr="00AF2E50">
              <w:rPr>
                <w:rFonts w:ascii="Times New Roman" w:eastAsia="Times New Roman" w:hAnsi="Times New Roman" w:cs="Times New Roman"/>
                <w:lang w:eastAsia="ru-RU"/>
              </w:rPr>
              <w:t>Установили 30 дней.</w:t>
            </w:r>
          </w:p>
        </w:tc>
      </w:tr>
      <w:tr w:rsidR="007B24F0" w:rsidRPr="00F67780" w14:paraId="2091D325" w14:textId="77777777" w:rsidTr="00822429">
        <w:tc>
          <w:tcPr>
            <w:tcW w:w="817" w:type="dxa"/>
          </w:tcPr>
          <w:p w14:paraId="4D50475B" w14:textId="77777777" w:rsidR="007B24F0" w:rsidRDefault="007B24F0" w:rsidP="00822429">
            <w:pPr>
              <w:pStyle w:val="ab"/>
              <w:numPr>
                <w:ilvl w:val="0"/>
                <w:numId w:val="1"/>
              </w:numPr>
              <w:jc w:val="center"/>
              <w:rPr>
                <w:rFonts w:ascii="Times New Roman" w:eastAsia="Times New Roman" w:hAnsi="Times New Roman" w:cs="Times New Roman"/>
                <w:lang w:eastAsia="ru-RU"/>
              </w:rPr>
            </w:pPr>
          </w:p>
        </w:tc>
        <w:tc>
          <w:tcPr>
            <w:tcW w:w="7796" w:type="dxa"/>
          </w:tcPr>
          <w:p w14:paraId="02EAC5E6" w14:textId="1C1DD4C5" w:rsidR="007B24F0" w:rsidRDefault="007B24F0" w:rsidP="00DC0F30">
            <w:pPr>
              <w:jc w:val="both"/>
              <w:rPr>
                <w:rFonts w:ascii="Times New Roman" w:eastAsia="Times New Roman" w:hAnsi="Times New Roman" w:cs="Times New Roman"/>
                <w:b/>
                <w:lang w:eastAsia="ru-RU"/>
              </w:rPr>
            </w:pPr>
            <w:r w:rsidRPr="007B24F0">
              <w:rPr>
                <w:rFonts w:ascii="Times New Roman" w:eastAsia="Times New Roman" w:hAnsi="Times New Roman" w:cs="Times New Roman"/>
                <w:b/>
                <w:lang w:eastAsia="ru-RU"/>
              </w:rPr>
              <w:t xml:space="preserve">АНО </w:t>
            </w:r>
            <w:r w:rsidR="007619E1">
              <w:rPr>
                <w:rFonts w:ascii="Times New Roman" w:eastAsia="Times New Roman" w:hAnsi="Times New Roman" w:cs="Times New Roman"/>
                <w:b/>
                <w:lang w:eastAsia="ru-RU"/>
              </w:rPr>
              <w:t xml:space="preserve">ДПО «Уральский ювелирный центр», </w:t>
            </w:r>
            <w:r w:rsidR="007619E1" w:rsidRPr="007619E1">
              <w:rPr>
                <w:rFonts w:ascii="Times New Roman" w:eastAsia="Times New Roman" w:hAnsi="Times New Roman" w:cs="Times New Roman"/>
                <w:b/>
                <w:lang w:eastAsia="ru-RU"/>
              </w:rPr>
              <w:t>Ассоциации развития ломбардов</w:t>
            </w:r>
          </w:p>
          <w:p w14:paraId="1BCE3F35" w14:textId="787EB7D6" w:rsidR="007B24F0" w:rsidRPr="007B24F0" w:rsidRDefault="007B24F0" w:rsidP="00DC0F3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 26. </w:t>
            </w:r>
            <w:r w:rsidRPr="007B24F0">
              <w:rPr>
                <w:rFonts w:ascii="Times New Roman" w:eastAsia="Times New Roman" w:hAnsi="Times New Roman" w:cs="Times New Roman"/>
                <w:lang w:eastAsia="ru-RU"/>
              </w:rPr>
              <w:t>Обязанность участника оборота товаров (продукции) представлять оператору уведомление о нанесении средств идентификации Порядком не установлена. При этом, в пп. «б» п. 29 указано, что в случае, если уведомление о нанесении средств идентификации представлено по истечении 20 рабочих дней с момента генерации кодов идентификации, то в регистрации в ГИИС ДМДК сведений о нанесении средств идентификации отказывается.</w:t>
            </w:r>
          </w:p>
        </w:tc>
        <w:tc>
          <w:tcPr>
            <w:tcW w:w="7088" w:type="dxa"/>
          </w:tcPr>
          <w:p w14:paraId="075853A0" w14:textId="77777777" w:rsidR="00AF2E50" w:rsidRDefault="00AF2E50" w:rsidP="007A458F">
            <w:pPr>
              <w:jc w:val="both"/>
              <w:rPr>
                <w:rFonts w:ascii="Times New Roman" w:eastAsia="Times New Roman" w:hAnsi="Times New Roman" w:cs="Times New Roman"/>
                <w:lang w:eastAsia="ru-RU"/>
              </w:rPr>
            </w:pPr>
          </w:p>
          <w:p w14:paraId="5C5CCA3D" w14:textId="77777777" w:rsidR="00AF2E50" w:rsidRDefault="00AF2E50" w:rsidP="007A458F">
            <w:pPr>
              <w:jc w:val="both"/>
              <w:rPr>
                <w:rFonts w:ascii="Times New Roman" w:eastAsia="Times New Roman" w:hAnsi="Times New Roman" w:cs="Times New Roman"/>
                <w:lang w:eastAsia="ru-RU"/>
              </w:rPr>
            </w:pPr>
          </w:p>
          <w:p w14:paraId="525BA33A" w14:textId="31C7D4D2" w:rsidR="007B24F0" w:rsidRPr="003C0CA9" w:rsidRDefault="00AF2E50" w:rsidP="007A458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в ГИИС ДМДК будут поступать автоматически.</w:t>
            </w:r>
          </w:p>
        </w:tc>
      </w:tr>
      <w:tr w:rsidR="00AF2E50" w:rsidRPr="0071179C" w14:paraId="190E6885" w14:textId="77777777" w:rsidTr="00822429">
        <w:tc>
          <w:tcPr>
            <w:tcW w:w="817" w:type="dxa"/>
          </w:tcPr>
          <w:p w14:paraId="55D3C716" w14:textId="77777777" w:rsidR="00D04BAE" w:rsidRPr="0071179C" w:rsidRDefault="00D04BAE" w:rsidP="00822429">
            <w:pPr>
              <w:pStyle w:val="ab"/>
              <w:numPr>
                <w:ilvl w:val="0"/>
                <w:numId w:val="1"/>
              </w:numPr>
              <w:jc w:val="center"/>
              <w:rPr>
                <w:rFonts w:ascii="Times New Roman" w:eastAsia="Times New Roman" w:hAnsi="Times New Roman" w:cs="Times New Roman"/>
                <w:lang w:eastAsia="ru-RU"/>
              </w:rPr>
            </w:pPr>
          </w:p>
        </w:tc>
        <w:tc>
          <w:tcPr>
            <w:tcW w:w="7796" w:type="dxa"/>
          </w:tcPr>
          <w:p w14:paraId="1FF73C49" w14:textId="58772046" w:rsidR="00D04BAE" w:rsidRPr="0071179C" w:rsidRDefault="00D04BAE" w:rsidP="00D04BAE">
            <w:pPr>
              <w:jc w:val="both"/>
              <w:rPr>
                <w:rFonts w:ascii="Times New Roman" w:eastAsia="Times New Roman" w:hAnsi="Times New Roman" w:cs="Times New Roman"/>
                <w:b/>
                <w:lang w:eastAsia="ru-RU"/>
              </w:rPr>
            </w:pPr>
            <w:r w:rsidRPr="0071179C">
              <w:rPr>
                <w:rFonts w:ascii="Times New Roman" w:eastAsia="Times New Roman" w:hAnsi="Times New Roman" w:cs="Times New Roman"/>
                <w:b/>
                <w:lang w:eastAsia="ru-RU"/>
              </w:rPr>
              <w:t>Деловая  Россия</w:t>
            </w:r>
            <w:r w:rsidR="00F80E68" w:rsidRPr="0071179C">
              <w:rPr>
                <w:rFonts w:ascii="Times New Roman" w:eastAsia="Times New Roman" w:hAnsi="Times New Roman" w:cs="Times New Roman"/>
                <w:b/>
                <w:lang w:eastAsia="ru-RU"/>
              </w:rPr>
              <w:t>, РСПП</w:t>
            </w:r>
          </w:p>
          <w:p w14:paraId="174EB5CB" w14:textId="77777777" w:rsidR="00D04BAE" w:rsidRPr="0071179C" w:rsidRDefault="00D04BAE" w:rsidP="00DC0F30">
            <w:pPr>
              <w:jc w:val="both"/>
              <w:rPr>
                <w:rFonts w:ascii="Times New Roman" w:eastAsia="Times New Roman" w:hAnsi="Times New Roman" w:cs="Times New Roman"/>
                <w:b/>
                <w:lang w:eastAsia="ru-RU"/>
              </w:rPr>
            </w:pPr>
            <w:r w:rsidRPr="0071179C">
              <w:rPr>
                <w:rFonts w:ascii="Times New Roman" w:eastAsia="Times New Roman" w:hAnsi="Times New Roman" w:cs="Times New Roman"/>
                <w:lang w:eastAsia="ru-RU"/>
              </w:rPr>
              <w:t xml:space="preserve">При фактической отгрузке (передаче) и при приемке товаров (продукции) из ДМДК, срок регистрации сделки установлен пунктами 37 и 38 Порядка в 3 рабочих дня со дня отгрузки (передачи) или. соответственно, получения товаров (продукции) из ДМДК. Этот </w:t>
            </w:r>
            <w:r w:rsidRPr="0071179C">
              <w:rPr>
                <w:rFonts w:ascii="Times New Roman" w:eastAsia="Times New Roman" w:hAnsi="Times New Roman" w:cs="Times New Roman"/>
                <w:b/>
                <w:lang w:eastAsia="ru-RU"/>
              </w:rPr>
              <w:t>срок следует увеличить до 5 дней.</w:t>
            </w:r>
          </w:p>
          <w:p w14:paraId="58981DE4" w14:textId="5EBF90F6" w:rsidR="00175DC4" w:rsidRPr="0071179C" w:rsidRDefault="00175DC4" w:rsidP="00175DC4">
            <w:pPr>
              <w:jc w:val="both"/>
              <w:rPr>
                <w:rFonts w:ascii="Times New Roman" w:eastAsia="Times New Roman" w:hAnsi="Times New Roman" w:cs="Times New Roman"/>
                <w:lang w:eastAsia="ru-RU"/>
              </w:rPr>
            </w:pPr>
            <w:r w:rsidRPr="0071179C">
              <w:rPr>
                <w:rFonts w:ascii="Times New Roman" w:eastAsia="Times New Roman" w:hAnsi="Times New Roman" w:cs="Times New Roman"/>
                <w:b/>
                <w:lang w:eastAsia="ru-RU"/>
              </w:rPr>
              <w:t>СРО НФА</w:t>
            </w:r>
          </w:p>
          <w:p w14:paraId="36B0B53A" w14:textId="77777777" w:rsidR="00175DC4" w:rsidRPr="0071179C" w:rsidRDefault="00175DC4" w:rsidP="00175DC4">
            <w:pPr>
              <w:jc w:val="both"/>
              <w:rPr>
                <w:rFonts w:ascii="Times New Roman" w:eastAsia="Times New Roman" w:hAnsi="Times New Roman" w:cs="Times New Roman"/>
                <w:lang w:eastAsia="ru-RU"/>
              </w:rPr>
            </w:pPr>
            <w:r w:rsidRPr="0071179C">
              <w:rPr>
                <w:rFonts w:ascii="Times New Roman" w:eastAsia="Times New Roman" w:hAnsi="Times New Roman" w:cs="Times New Roman"/>
                <w:lang w:eastAsia="ru-RU"/>
              </w:rPr>
              <w:t>Необходимо предусмотреть возможность изменения срока отражения сделки, так как возможна ситуация, когда банк не сможет в указанный срок принять металл, если контрагент не внес сделку в ГИИС ДМДК.</w:t>
            </w:r>
          </w:p>
          <w:p w14:paraId="54556041" w14:textId="1C5FD61F" w:rsidR="00411457" w:rsidRPr="0071179C" w:rsidRDefault="005D7770" w:rsidP="00411457">
            <w:pPr>
              <w:jc w:val="both"/>
              <w:rPr>
                <w:rFonts w:ascii="Times New Roman" w:eastAsia="Times New Roman" w:hAnsi="Times New Roman" w:cs="Times New Roman"/>
                <w:b/>
                <w:lang w:eastAsia="ru-RU"/>
              </w:rPr>
            </w:pPr>
            <w:r w:rsidRPr="0071179C">
              <w:rPr>
                <w:rFonts w:ascii="Times New Roman" w:eastAsia="Times New Roman" w:hAnsi="Times New Roman" w:cs="Times New Roman"/>
                <w:b/>
                <w:lang w:eastAsia="ru-RU"/>
              </w:rPr>
              <w:t>ТОРГОВО-ПРОМЫШЛЕННАЯ ПАЛАТА РОССИЙСКОЙ ФЕДЕРАЦИИ</w:t>
            </w:r>
          </w:p>
          <w:p w14:paraId="45BAB645" w14:textId="3051CB64" w:rsidR="00411457" w:rsidRPr="0071179C" w:rsidRDefault="00411457" w:rsidP="00411457">
            <w:pPr>
              <w:jc w:val="both"/>
              <w:rPr>
                <w:rFonts w:ascii="Times New Roman" w:eastAsia="Times New Roman" w:hAnsi="Times New Roman" w:cs="Times New Roman"/>
                <w:lang w:eastAsia="ru-RU"/>
              </w:rPr>
            </w:pPr>
            <w:r w:rsidRPr="0071179C">
              <w:rPr>
                <w:rFonts w:ascii="Times New Roman" w:eastAsia="Times New Roman" w:hAnsi="Times New Roman" w:cs="Times New Roman"/>
                <w:lang w:eastAsia="ru-RU"/>
              </w:rPr>
              <w:t>Пункт 38. Необходимо увеличить срок подтверждения сделки до 20 дней и дополнить «следующего дня» при передаче третьим лицам.</w:t>
            </w:r>
          </w:p>
          <w:p w14:paraId="26EF5D25" w14:textId="77777777" w:rsidR="00411457" w:rsidRPr="0071179C" w:rsidRDefault="00411457" w:rsidP="00411457">
            <w:pPr>
              <w:jc w:val="both"/>
              <w:rPr>
                <w:rFonts w:ascii="Times New Roman" w:eastAsia="Times New Roman" w:hAnsi="Times New Roman" w:cs="Times New Roman"/>
                <w:lang w:eastAsia="ru-RU"/>
              </w:rPr>
            </w:pPr>
            <w:r w:rsidRPr="0071179C">
              <w:rPr>
                <w:rFonts w:ascii="Times New Roman" w:eastAsia="Times New Roman" w:hAnsi="Times New Roman" w:cs="Times New Roman"/>
                <w:lang w:eastAsia="ru-RU"/>
              </w:rPr>
              <w:t>Уточнить, какую информацию необходимо указать при подтверждении и в каком документе. А также предусмотреть возможность после подтверждения изменять (уточнять) атрибуты сделки.</w:t>
            </w:r>
          </w:p>
          <w:p w14:paraId="78F5D132" w14:textId="77777777" w:rsidR="00411457" w:rsidRPr="0071179C" w:rsidRDefault="00411457" w:rsidP="00411457">
            <w:pPr>
              <w:jc w:val="both"/>
              <w:rPr>
                <w:rFonts w:ascii="Times New Roman" w:eastAsia="Times New Roman" w:hAnsi="Times New Roman" w:cs="Times New Roman"/>
                <w:lang w:eastAsia="ru-RU"/>
              </w:rPr>
            </w:pPr>
            <w:r w:rsidRPr="0071179C">
              <w:rPr>
                <w:rFonts w:ascii="Times New Roman" w:eastAsia="Times New Roman" w:hAnsi="Times New Roman" w:cs="Times New Roman"/>
                <w:lang w:eastAsia="ru-RU"/>
              </w:rPr>
              <w:t>Предусмотреть, что иной срок может быть установлен самой</w:t>
            </w:r>
          </w:p>
          <w:p w14:paraId="38898B48" w14:textId="3BF4D3E7" w:rsidR="00A23379" w:rsidRPr="0071179C" w:rsidRDefault="00A23379" w:rsidP="00A23379">
            <w:pPr>
              <w:jc w:val="both"/>
              <w:rPr>
                <w:rFonts w:ascii="Times New Roman" w:eastAsia="Times New Roman" w:hAnsi="Times New Roman" w:cs="Times New Roman"/>
                <w:lang w:eastAsia="ru-RU"/>
              </w:rPr>
            </w:pPr>
            <w:r w:rsidRPr="0071179C">
              <w:rPr>
                <w:rFonts w:ascii="Times New Roman" w:eastAsia="Times New Roman" w:hAnsi="Times New Roman" w:cs="Times New Roman"/>
                <w:lang w:eastAsia="ru-RU"/>
              </w:rPr>
              <w:t xml:space="preserve">Дополнить пункт 53 «Структура документа определяется, исходя из перечня </w:t>
            </w:r>
            <w:r w:rsidRPr="0071179C">
              <w:rPr>
                <w:rFonts w:ascii="Times New Roman" w:eastAsia="Times New Roman" w:hAnsi="Times New Roman" w:cs="Times New Roman"/>
                <w:lang w:eastAsia="ru-RU"/>
              </w:rPr>
              <w:lastRenderedPageBreak/>
              <w:t>сведений, указанных в соответствующих пунктах настоящего порядка»</w:t>
            </w:r>
          </w:p>
        </w:tc>
        <w:tc>
          <w:tcPr>
            <w:tcW w:w="7088" w:type="dxa"/>
          </w:tcPr>
          <w:p w14:paraId="2ED2EA37" w14:textId="77777777" w:rsidR="00D04BAE" w:rsidRPr="0071179C" w:rsidRDefault="00D04BAE" w:rsidP="007A458F">
            <w:pPr>
              <w:jc w:val="both"/>
              <w:rPr>
                <w:rFonts w:ascii="Times New Roman" w:eastAsia="Times New Roman" w:hAnsi="Times New Roman" w:cs="Times New Roman"/>
                <w:lang w:eastAsia="ru-RU"/>
              </w:rPr>
            </w:pPr>
          </w:p>
          <w:p w14:paraId="6C700A02" w14:textId="468A7A03" w:rsidR="00411457" w:rsidRPr="0071179C" w:rsidRDefault="0071179C" w:rsidP="007A458F">
            <w:pPr>
              <w:jc w:val="both"/>
              <w:rPr>
                <w:rFonts w:ascii="Times New Roman" w:eastAsia="Times New Roman" w:hAnsi="Times New Roman" w:cs="Times New Roman"/>
                <w:lang w:eastAsia="ru-RU"/>
              </w:rPr>
            </w:pPr>
            <w:r w:rsidRPr="0071179C">
              <w:rPr>
                <w:rFonts w:ascii="Times New Roman" w:eastAsia="Times New Roman" w:hAnsi="Times New Roman" w:cs="Times New Roman"/>
                <w:lang w:eastAsia="ru-RU"/>
              </w:rPr>
              <w:t>Учтено частично.</w:t>
            </w:r>
          </w:p>
          <w:p w14:paraId="213CDA40" w14:textId="77777777" w:rsidR="00411457" w:rsidRPr="0071179C" w:rsidRDefault="00411457" w:rsidP="007A458F">
            <w:pPr>
              <w:jc w:val="both"/>
              <w:rPr>
                <w:rFonts w:ascii="Times New Roman" w:eastAsia="Times New Roman" w:hAnsi="Times New Roman" w:cs="Times New Roman"/>
                <w:lang w:eastAsia="ru-RU"/>
              </w:rPr>
            </w:pPr>
          </w:p>
          <w:p w14:paraId="368D95E7" w14:textId="77777777" w:rsidR="00411457" w:rsidRPr="0071179C" w:rsidRDefault="00411457" w:rsidP="007A458F">
            <w:pPr>
              <w:jc w:val="both"/>
              <w:rPr>
                <w:rFonts w:ascii="Times New Roman" w:eastAsia="Times New Roman" w:hAnsi="Times New Roman" w:cs="Times New Roman"/>
                <w:lang w:eastAsia="ru-RU"/>
              </w:rPr>
            </w:pPr>
          </w:p>
          <w:p w14:paraId="70BC91C9" w14:textId="77777777" w:rsidR="00411457" w:rsidRPr="0071179C" w:rsidRDefault="00411457" w:rsidP="007A458F">
            <w:pPr>
              <w:jc w:val="both"/>
              <w:rPr>
                <w:rFonts w:ascii="Times New Roman" w:eastAsia="Times New Roman" w:hAnsi="Times New Roman" w:cs="Times New Roman"/>
                <w:lang w:eastAsia="ru-RU"/>
              </w:rPr>
            </w:pPr>
          </w:p>
          <w:p w14:paraId="0D31C82E" w14:textId="77777777" w:rsidR="00411457" w:rsidRPr="0071179C" w:rsidRDefault="00411457" w:rsidP="007A458F">
            <w:pPr>
              <w:jc w:val="both"/>
              <w:rPr>
                <w:rFonts w:ascii="Times New Roman" w:eastAsia="Times New Roman" w:hAnsi="Times New Roman" w:cs="Times New Roman"/>
                <w:lang w:eastAsia="ru-RU"/>
              </w:rPr>
            </w:pPr>
          </w:p>
          <w:p w14:paraId="49D93F70" w14:textId="77777777" w:rsidR="00411457" w:rsidRPr="0071179C" w:rsidRDefault="00411457" w:rsidP="007A458F">
            <w:pPr>
              <w:jc w:val="both"/>
              <w:rPr>
                <w:rFonts w:ascii="Times New Roman" w:eastAsia="Times New Roman" w:hAnsi="Times New Roman" w:cs="Times New Roman"/>
                <w:lang w:eastAsia="ru-RU"/>
              </w:rPr>
            </w:pPr>
          </w:p>
          <w:p w14:paraId="2E638467" w14:textId="77777777" w:rsidR="00411457" w:rsidRPr="0071179C" w:rsidRDefault="00411457" w:rsidP="007A458F">
            <w:pPr>
              <w:jc w:val="both"/>
              <w:rPr>
                <w:rFonts w:ascii="Times New Roman" w:eastAsia="Times New Roman" w:hAnsi="Times New Roman" w:cs="Times New Roman"/>
                <w:lang w:eastAsia="ru-RU"/>
              </w:rPr>
            </w:pPr>
          </w:p>
          <w:p w14:paraId="3ADB3FA8" w14:textId="77777777" w:rsidR="00411457" w:rsidRPr="0071179C" w:rsidRDefault="00411457" w:rsidP="007A458F">
            <w:pPr>
              <w:jc w:val="both"/>
              <w:rPr>
                <w:rFonts w:ascii="Times New Roman" w:eastAsia="Times New Roman" w:hAnsi="Times New Roman" w:cs="Times New Roman"/>
                <w:lang w:eastAsia="ru-RU"/>
              </w:rPr>
            </w:pPr>
          </w:p>
          <w:p w14:paraId="3A7227F9" w14:textId="77777777" w:rsidR="00411457" w:rsidRPr="0071179C" w:rsidRDefault="00411457" w:rsidP="00D62F78">
            <w:pPr>
              <w:jc w:val="both"/>
              <w:rPr>
                <w:rFonts w:ascii="Times New Roman" w:eastAsia="Times New Roman" w:hAnsi="Times New Roman" w:cs="Times New Roman"/>
                <w:lang w:eastAsia="ru-RU"/>
              </w:rPr>
            </w:pPr>
            <w:r w:rsidRPr="0071179C">
              <w:rPr>
                <w:rFonts w:ascii="Times New Roman" w:eastAsia="Times New Roman" w:hAnsi="Times New Roman" w:cs="Times New Roman"/>
                <w:lang w:eastAsia="ru-RU"/>
              </w:rPr>
              <w:t xml:space="preserve">Согласно пункту 38 проекта Порядка </w:t>
            </w:r>
            <w:r w:rsidR="00D62F78" w:rsidRPr="0071179C">
              <w:rPr>
                <w:rFonts w:ascii="Times New Roman" w:eastAsia="Times New Roman" w:hAnsi="Times New Roman" w:cs="Times New Roman"/>
                <w:lang w:eastAsia="ru-RU"/>
              </w:rPr>
              <w:t>регистрация товара должна быть осуществлена в течении не более трех дней со дня отгрузки/приемки товара, подтверждение сделки в течении не более трех дней со дня приемки товара</w:t>
            </w:r>
          </w:p>
          <w:p w14:paraId="48745A3E" w14:textId="77777777" w:rsidR="00A23379" w:rsidRPr="0071179C" w:rsidRDefault="00A23379" w:rsidP="00D62F78">
            <w:pPr>
              <w:jc w:val="both"/>
              <w:rPr>
                <w:rFonts w:ascii="Times New Roman" w:eastAsia="Times New Roman" w:hAnsi="Times New Roman" w:cs="Times New Roman"/>
                <w:lang w:eastAsia="ru-RU"/>
              </w:rPr>
            </w:pPr>
          </w:p>
          <w:p w14:paraId="32B6CDBF" w14:textId="77777777" w:rsidR="00A23379" w:rsidRPr="0071179C" w:rsidRDefault="00A23379" w:rsidP="00D62F78">
            <w:pPr>
              <w:jc w:val="both"/>
              <w:rPr>
                <w:rFonts w:ascii="Times New Roman" w:eastAsia="Times New Roman" w:hAnsi="Times New Roman" w:cs="Times New Roman"/>
                <w:lang w:eastAsia="ru-RU"/>
              </w:rPr>
            </w:pPr>
          </w:p>
          <w:p w14:paraId="29FFEE55" w14:textId="77777777" w:rsidR="00A23379" w:rsidRPr="0071179C" w:rsidRDefault="00A23379" w:rsidP="00D62F78">
            <w:pPr>
              <w:jc w:val="both"/>
              <w:rPr>
                <w:rFonts w:ascii="Times New Roman" w:eastAsia="Times New Roman" w:hAnsi="Times New Roman" w:cs="Times New Roman"/>
                <w:lang w:eastAsia="ru-RU"/>
              </w:rPr>
            </w:pPr>
          </w:p>
          <w:p w14:paraId="0FB11F67" w14:textId="3A970C19" w:rsidR="00A23379" w:rsidRPr="0071179C" w:rsidRDefault="00A23379" w:rsidP="00D62F78">
            <w:pPr>
              <w:jc w:val="both"/>
              <w:rPr>
                <w:rFonts w:ascii="Times New Roman" w:eastAsia="Times New Roman" w:hAnsi="Times New Roman" w:cs="Times New Roman"/>
                <w:lang w:eastAsia="ru-RU"/>
              </w:rPr>
            </w:pPr>
            <w:r w:rsidRPr="0071179C">
              <w:rPr>
                <w:rFonts w:ascii="Times New Roman" w:eastAsia="Times New Roman" w:hAnsi="Times New Roman" w:cs="Times New Roman"/>
                <w:lang w:eastAsia="ru-RU"/>
              </w:rPr>
              <w:t>Структура документа является закрытой информацией</w:t>
            </w:r>
          </w:p>
        </w:tc>
      </w:tr>
      <w:tr w:rsidR="00496FD7" w:rsidRPr="00F67780" w14:paraId="393E8189" w14:textId="77777777" w:rsidTr="00822429">
        <w:tc>
          <w:tcPr>
            <w:tcW w:w="817" w:type="dxa"/>
          </w:tcPr>
          <w:p w14:paraId="4E4F3E8D" w14:textId="77777777" w:rsidR="00496FD7" w:rsidRDefault="00496FD7" w:rsidP="00822429">
            <w:pPr>
              <w:pStyle w:val="ab"/>
              <w:numPr>
                <w:ilvl w:val="0"/>
                <w:numId w:val="1"/>
              </w:numPr>
              <w:jc w:val="center"/>
              <w:rPr>
                <w:rFonts w:ascii="Times New Roman" w:eastAsia="Times New Roman" w:hAnsi="Times New Roman" w:cs="Times New Roman"/>
                <w:lang w:eastAsia="ru-RU"/>
              </w:rPr>
            </w:pPr>
          </w:p>
        </w:tc>
        <w:tc>
          <w:tcPr>
            <w:tcW w:w="7796" w:type="dxa"/>
          </w:tcPr>
          <w:p w14:paraId="15561EB8" w14:textId="77777777" w:rsidR="00496FD7" w:rsidRDefault="00496FD7" w:rsidP="00D04BAE">
            <w:pPr>
              <w:jc w:val="both"/>
              <w:rPr>
                <w:rFonts w:ascii="Times New Roman" w:eastAsia="Times New Roman" w:hAnsi="Times New Roman" w:cs="Times New Roman"/>
                <w:b/>
                <w:lang w:eastAsia="ru-RU"/>
              </w:rPr>
            </w:pPr>
            <w:r w:rsidRPr="00496FD7">
              <w:rPr>
                <w:rFonts w:ascii="Times New Roman" w:eastAsia="Times New Roman" w:hAnsi="Times New Roman" w:cs="Times New Roman"/>
                <w:b/>
                <w:lang w:eastAsia="ru-RU"/>
              </w:rPr>
              <w:t>АНО ДПО «Уральский ювелирный центр», Ассоциации развития ломбардов</w:t>
            </w:r>
          </w:p>
          <w:p w14:paraId="42DE5F28" w14:textId="77777777" w:rsidR="00496FD7" w:rsidRDefault="00496FD7" w:rsidP="00496FD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 37 </w:t>
            </w:r>
            <w:r w:rsidRPr="00496FD7">
              <w:rPr>
                <w:rFonts w:ascii="Times New Roman" w:eastAsia="Times New Roman" w:hAnsi="Times New Roman" w:cs="Times New Roman"/>
                <w:lang w:eastAsia="ru-RU"/>
              </w:rPr>
              <w:t>Процесс регистрации сделки в ГИИС ДМДК Порядком не установлен, как и не определены сведения и/или документы (их формат), необходимые для регистрации сделки.</w:t>
            </w:r>
          </w:p>
          <w:p w14:paraId="7ADD0842" w14:textId="77777777" w:rsidR="004D296D" w:rsidRDefault="004D296D" w:rsidP="00496FD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 38. </w:t>
            </w:r>
            <w:r w:rsidRPr="004D296D">
              <w:rPr>
                <w:rFonts w:ascii="Times New Roman" w:eastAsia="Times New Roman" w:hAnsi="Times New Roman" w:cs="Times New Roman"/>
                <w:lang w:eastAsia="ru-RU"/>
              </w:rPr>
              <w:t>Участник оборота товаров (продукции) проверяет регистрацию товаров (продукции) из драгоценных металлов и/или драгоценных камней в ГИИС ДМДК. При этом, не определено, какие действия должны быть совершены таким участником в случае, если товар (продукция) не зарегистрирован в ГИИС ДМДК.</w:t>
            </w:r>
          </w:p>
          <w:p w14:paraId="3661C8B6" w14:textId="00F6C402" w:rsidR="004D296D" w:rsidRPr="004D296D" w:rsidRDefault="004D296D" w:rsidP="004D296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 39. </w:t>
            </w:r>
            <w:r w:rsidRPr="004D296D">
              <w:rPr>
                <w:rFonts w:ascii="Times New Roman" w:eastAsia="Times New Roman" w:hAnsi="Times New Roman" w:cs="Times New Roman"/>
                <w:lang w:eastAsia="ru-RU"/>
              </w:rPr>
              <w:t>Порядком не определены</w:t>
            </w:r>
            <w:r>
              <w:rPr>
                <w:rFonts w:ascii="Times New Roman" w:eastAsia="Times New Roman" w:hAnsi="Times New Roman" w:cs="Times New Roman"/>
                <w:lang w:eastAsia="ru-RU"/>
              </w:rPr>
              <w:t xml:space="preserve"> в случае </w:t>
            </w:r>
            <w:r w:rsidRPr="004D296D">
              <w:rPr>
                <w:rFonts w:ascii="Times New Roman" w:eastAsia="Times New Roman" w:hAnsi="Times New Roman" w:cs="Times New Roman"/>
                <w:lang w:eastAsia="ru-RU"/>
              </w:rPr>
              <w:t>несогласия с зарегистрированными сведениями об отгрузке (передаче) товаров:</w:t>
            </w:r>
          </w:p>
          <w:p w14:paraId="605DC867" w14:textId="77777777" w:rsidR="004D296D" w:rsidRPr="004D296D" w:rsidRDefault="004D296D" w:rsidP="004D296D">
            <w:pPr>
              <w:jc w:val="both"/>
              <w:rPr>
                <w:rFonts w:ascii="Times New Roman" w:eastAsia="Times New Roman" w:hAnsi="Times New Roman" w:cs="Times New Roman"/>
                <w:lang w:eastAsia="ru-RU"/>
              </w:rPr>
            </w:pPr>
            <w:r w:rsidRPr="004D296D">
              <w:rPr>
                <w:rFonts w:ascii="Times New Roman" w:eastAsia="Times New Roman" w:hAnsi="Times New Roman" w:cs="Times New Roman"/>
                <w:lang w:eastAsia="ru-RU"/>
              </w:rPr>
              <w:t>-</w:t>
            </w:r>
            <w:r w:rsidRPr="004D296D">
              <w:rPr>
                <w:rFonts w:ascii="Times New Roman" w:eastAsia="Times New Roman" w:hAnsi="Times New Roman" w:cs="Times New Roman"/>
                <w:lang w:eastAsia="ru-RU"/>
              </w:rPr>
              <w:tab/>
              <w:t>форма уведомления;</w:t>
            </w:r>
          </w:p>
          <w:p w14:paraId="08DE12E7" w14:textId="77777777" w:rsidR="004D296D" w:rsidRPr="004D296D" w:rsidRDefault="004D296D" w:rsidP="004D296D">
            <w:pPr>
              <w:jc w:val="both"/>
              <w:rPr>
                <w:rFonts w:ascii="Times New Roman" w:eastAsia="Times New Roman" w:hAnsi="Times New Roman" w:cs="Times New Roman"/>
                <w:lang w:eastAsia="ru-RU"/>
              </w:rPr>
            </w:pPr>
            <w:r w:rsidRPr="004D296D">
              <w:rPr>
                <w:rFonts w:ascii="Times New Roman" w:eastAsia="Times New Roman" w:hAnsi="Times New Roman" w:cs="Times New Roman"/>
                <w:lang w:eastAsia="ru-RU"/>
              </w:rPr>
              <w:t>-</w:t>
            </w:r>
            <w:r w:rsidRPr="004D296D">
              <w:rPr>
                <w:rFonts w:ascii="Times New Roman" w:eastAsia="Times New Roman" w:hAnsi="Times New Roman" w:cs="Times New Roman"/>
                <w:lang w:eastAsia="ru-RU"/>
              </w:rPr>
              <w:tab/>
              <w:t>способ направления уведомления;</w:t>
            </w:r>
          </w:p>
          <w:p w14:paraId="70C34A34" w14:textId="77777777" w:rsidR="004D296D" w:rsidRDefault="004D296D" w:rsidP="004D296D">
            <w:pPr>
              <w:jc w:val="both"/>
              <w:rPr>
                <w:rFonts w:ascii="Times New Roman" w:eastAsia="Times New Roman" w:hAnsi="Times New Roman" w:cs="Times New Roman"/>
                <w:lang w:eastAsia="ru-RU"/>
              </w:rPr>
            </w:pPr>
            <w:r w:rsidRPr="004D296D">
              <w:rPr>
                <w:rFonts w:ascii="Times New Roman" w:eastAsia="Times New Roman" w:hAnsi="Times New Roman" w:cs="Times New Roman"/>
                <w:lang w:eastAsia="ru-RU"/>
              </w:rPr>
              <w:t>-</w:t>
            </w:r>
            <w:r w:rsidRPr="004D296D">
              <w:rPr>
                <w:rFonts w:ascii="Times New Roman" w:eastAsia="Times New Roman" w:hAnsi="Times New Roman" w:cs="Times New Roman"/>
                <w:lang w:eastAsia="ru-RU"/>
              </w:rPr>
              <w:tab/>
              <w:t>сроки направления уведомления и дата (событие), с которой они исчисляются.</w:t>
            </w:r>
          </w:p>
          <w:p w14:paraId="26E2604E" w14:textId="35CBC1F2" w:rsidR="0068048F" w:rsidRPr="0068048F" w:rsidRDefault="005D7770" w:rsidP="00E44A18">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ТОРГОВО-ПРОМЫШЛЕННАЯ ПАЛАТА РОССИЙСКОЙ ФЕДЕРАЦИИ</w:t>
            </w:r>
          </w:p>
          <w:p w14:paraId="6820D767" w14:textId="77777777" w:rsidR="0068048F" w:rsidRDefault="0068048F" w:rsidP="00E44A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Пункты 37-41 </w:t>
            </w:r>
            <w:r w:rsidRPr="0068048F">
              <w:rPr>
                <w:rFonts w:ascii="Times New Roman" w:eastAsia="Times New Roman" w:hAnsi="Times New Roman" w:cs="Times New Roman"/>
                <w:lang w:eastAsia="ru-RU"/>
              </w:rPr>
              <w:t>Необходимо предусмотреть, что сделки могут подписываться сторонами без использования усиленной квалифицированной электронной подписи.</w:t>
            </w:r>
          </w:p>
          <w:p w14:paraId="4EF46B3A" w14:textId="77777777" w:rsidR="00E1058E" w:rsidRPr="00E1058E" w:rsidRDefault="00E1058E" w:rsidP="00E44A18">
            <w:pPr>
              <w:jc w:val="both"/>
              <w:rPr>
                <w:rFonts w:ascii="Times New Roman" w:eastAsia="Times New Roman" w:hAnsi="Times New Roman" w:cs="Times New Roman"/>
                <w:b/>
                <w:lang w:eastAsia="ru-RU"/>
              </w:rPr>
            </w:pPr>
            <w:r w:rsidRPr="00E1058E">
              <w:rPr>
                <w:rFonts w:ascii="Times New Roman" w:eastAsia="Times New Roman" w:hAnsi="Times New Roman" w:cs="Times New Roman"/>
                <w:b/>
                <w:lang w:eastAsia="ru-RU"/>
              </w:rPr>
              <w:t>РСПП</w:t>
            </w:r>
          </w:p>
          <w:p w14:paraId="391F4185" w14:textId="7F2163F4" w:rsidR="00E1058E" w:rsidRDefault="00E1058E" w:rsidP="00E44A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Пункты 38-40</w:t>
            </w:r>
          </w:p>
          <w:p w14:paraId="40F8847F" w14:textId="7B48F656" w:rsidR="00E1058E" w:rsidRPr="00E1058E" w:rsidRDefault="00E1058E" w:rsidP="00E1058E">
            <w:pPr>
              <w:jc w:val="both"/>
              <w:rPr>
                <w:rFonts w:ascii="Times New Roman" w:eastAsia="Times New Roman" w:hAnsi="Times New Roman" w:cs="Times New Roman"/>
                <w:lang w:eastAsia="ru-RU"/>
              </w:rPr>
            </w:pPr>
            <w:r w:rsidRPr="00E1058E">
              <w:rPr>
                <w:rFonts w:ascii="Times New Roman" w:eastAsia="Times New Roman" w:hAnsi="Times New Roman" w:cs="Times New Roman"/>
                <w:lang w:eastAsia="ru-RU"/>
              </w:rPr>
              <w:t>1) Предусмотреть, что при экспортных поставках товаров (продукции) из драгоценных металлов и/или драгоценных камней подтверждение сделки покупателем</w:t>
            </w:r>
            <w:r>
              <w:rPr>
                <w:rFonts w:ascii="Times New Roman" w:eastAsia="Times New Roman" w:hAnsi="Times New Roman" w:cs="Times New Roman"/>
                <w:lang w:eastAsia="ru-RU"/>
              </w:rPr>
              <w:t xml:space="preserve"> (получателем) не производится;</w:t>
            </w:r>
          </w:p>
          <w:p w14:paraId="511F89E7" w14:textId="18FFC14C" w:rsidR="00E1058E" w:rsidRPr="00496FD7" w:rsidRDefault="00E1058E" w:rsidP="00E1058E">
            <w:pPr>
              <w:jc w:val="both"/>
              <w:rPr>
                <w:rFonts w:ascii="Times New Roman" w:eastAsia="Times New Roman" w:hAnsi="Times New Roman" w:cs="Times New Roman"/>
                <w:lang w:eastAsia="ru-RU"/>
              </w:rPr>
            </w:pPr>
            <w:r w:rsidRPr="00E1058E">
              <w:rPr>
                <w:rFonts w:ascii="Times New Roman" w:eastAsia="Times New Roman" w:hAnsi="Times New Roman" w:cs="Times New Roman"/>
                <w:lang w:eastAsia="ru-RU"/>
              </w:rPr>
              <w:t>2) Предусмотреть, что иной срок может быть установлен самой сделкой (поскольку в коммерческой практике обычный срок приемки товаров может составлять более 3 рабочих дней).</w:t>
            </w:r>
          </w:p>
        </w:tc>
        <w:tc>
          <w:tcPr>
            <w:tcW w:w="7088" w:type="dxa"/>
          </w:tcPr>
          <w:p w14:paraId="4AC22BB0" w14:textId="77777777" w:rsidR="00B54490" w:rsidRDefault="00B54490" w:rsidP="00496FD7">
            <w:pPr>
              <w:jc w:val="both"/>
              <w:rPr>
                <w:rFonts w:ascii="Times New Roman" w:eastAsia="Times New Roman" w:hAnsi="Times New Roman" w:cs="Times New Roman"/>
                <w:lang w:eastAsia="ru-RU"/>
              </w:rPr>
            </w:pPr>
          </w:p>
          <w:p w14:paraId="40D26F47" w14:textId="77777777" w:rsidR="00B54490" w:rsidRDefault="00B54490" w:rsidP="00496FD7">
            <w:pPr>
              <w:jc w:val="both"/>
              <w:rPr>
                <w:rFonts w:ascii="Times New Roman" w:eastAsia="Times New Roman" w:hAnsi="Times New Roman" w:cs="Times New Roman"/>
                <w:lang w:eastAsia="ru-RU"/>
              </w:rPr>
            </w:pPr>
          </w:p>
          <w:p w14:paraId="3D2C3AF2" w14:textId="0D3B8E65" w:rsidR="00496FD7" w:rsidRDefault="00B54490" w:rsidP="00496FD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 постановления является рамочным и устанавливает общие требования. Более подробно процесс будет описан в методических рекомендациях, разработанных оператором.</w:t>
            </w:r>
          </w:p>
          <w:p w14:paraId="64DE34B2" w14:textId="77777777" w:rsidR="004D296D" w:rsidRDefault="004D296D" w:rsidP="00496FD7">
            <w:pPr>
              <w:jc w:val="both"/>
              <w:rPr>
                <w:rFonts w:ascii="Times New Roman" w:eastAsia="Times New Roman" w:hAnsi="Times New Roman" w:cs="Times New Roman"/>
                <w:lang w:eastAsia="ru-RU"/>
              </w:rPr>
            </w:pPr>
          </w:p>
          <w:p w14:paraId="7A27D388" w14:textId="77777777" w:rsidR="004D296D" w:rsidRDefault="004D296D" w:rsidP="00496FD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Участник может отказаться от сделки в случае возникновения спорных вопросов.</w:t>
            </w:r>
          </w:p>
          <w:p w14:paraId="64EB0FCD" w14:textId="77777777" w:rsidR="004D296D" w:rsidRDefault="004D296D" w:rsidP="00496FD7">
            <w:pPr>
              <w:jc w:val="both"/>
              <w:rPr>
                <w:rFonts w:ascii="Times New Roman" w:eastAsia="Times New Roman" w:hAnsi="Times New Roman" w:cs="Times New Roman"/>
                <w:lang w:eastAsia="ru-RU"/>
              </w:rPr>
            </w:pPr>
          </w:p>
          <w:p w14:paraId="28CA0E01" w14:textId="77777777" w:rsidR="004D296D" w:rsidRDefault="004D296D" w:rsidP="00496FD7">
            <w:pPr>
              <w:jc w:val="both"/>
              <w:rPr>
                <w:rFonts w:ascii="Times New Roman" w:eastAsia="Times New Roman" w:hAnsi="Times New Roman" w:cs="Times New Roman"/>
                <w:lang w:eastAsia="ru-RU"/>
              </w:rPr>
            </w:pPr>
          </w:p>
          <w:p w14:paraId="49D58CB2" w14:textId="77777777" w:rsidR="004D296D" w:rsidRDefault="004D296D" w:rsidP="00934EC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Согласно пункту 39 </w:t>
            </w:r>
            <w:r w:rsidRPr="004D296D">
              <w:rPr>
                <w:rFonts w:ascii="Times New Roman" w:eastAsia="Times New Roman" w:hAnsi="Times New Roman" w:cs="Times New Roman"/>
                <w:lang w:eastAsia="ru-RU"/>
              </w:rPr>
              <w:t>уведомление о выявленных несоответствиях подписывает</w:t>
            </w:r>
            <w:r>
              <w:rPr>
                <w:rFonts w:ascii="Times New Roman" w:eastAsia="Times New Roman" w:hAnsi="Times New Roman" w:cs="Times New Roman"/>
                <w:lang w:eastAsia="ru-RU"/>
              </w:rPr>
              <w:t>ся</w:t>
            </w:r>
            <w:r w:rsidRPr="004D296D">
              <w:rPr>
                <w:rFonts w:ascii="Times New Roman" w:eastAsia="Times New Roman" w:hAnsi="Times New Roman" w:cs="Times New Roman"/>
                <w:lang w:eastAsia="ru-RU"/>
              </w:rPr>
              <w:t xml:space="preserve"> в ГИИС ДМДК усиленной квалифицированной электронной подписью</w:t>
            </w:r>
            <w:r>
              <w:rPr>
                <w:rFonts w:ascii="Times New Roman" w:eastAsia="Times New Roman" w:hAnsi="Times New Roman" w:cs="Times New Roman"/>
                <w:lang w:eastAsia="ru-RU"/>
              </w:rPr>
              <w:t xml:space="preserve">. Доступ к данным сделки </w:t>
            </w:r>
            <w:r w:rsidR="00934ECC">
              <w:rPr>
                <w:rFonts w:ascii="Times New Roman" w:eastAsia="Times New Roman" w:hAnsi="Times New Roman" w:cs="Times New Roman"/>
                <w:lang w:eastAsia="ru-RU"/>
              </w:rPr>
              <w:t>обеспечивается для</w:t>
            </w:r>
            <w:r>
              <w:rPr>
                <w:rFonts w:ascii="Times New Roman" w:eastAsia="Times New Roman" w:hAnsi="Times New Roman" w:cs="Times New Roman"/>
                <w:lang w:eastAsia="ru-RU"/>
              </w:rPr>
              <w:t xml:space="preserve"> всех участников сделки.</w:t>
            </w:r>
          </w:p>
          <w:p w14:paraId="20836EDE" w14:textId="77777777" w:rsidR="00E44A18" w:rsidRDefault="00E44A18" w:rsidP="00934ECC">
            <w:pPr>
              <w:jc w:val="both"/>
              <w:rPr>
                <w:rFonts w:ascii="Times New Roman" w:eastAsia="Times New Roman" w:hAnsi="Times New Roman" w:cs="Times New Roman"/>
                <w:lang w:eastAsia="ru-RU"/>
              </w:rPr>
            </w:pPr>
          </w:p>
          <w:p w14:paraId="6D410B32" w14:textId="0BD35F82" w:rsidR="00E44A18" w:rsidRDefault="00F90F78" w:rsidP="00934EC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Вопросы решаются между участниками сделки.</w:t>
            </w:r>
          </w:p>
          <w:p w14:paraId="0B59FC65" w14:textId="77777777" w:rsidR="006942CA" w:rsidRDefault="006942CA" w:rsidP="00F90F78">
            <w:pPr>
              <w:jc w:val="both"/>
              <w:rPr>
                <w:rFonts w:ascii="Times New Roman" w:eastAsia="Times New Roman" w:hAnsi="Times New Roman" w:cs="Times New Roman"/>
                <w:lang w:eastAsia="ru-RU"/>
              </w:rPr>
            </w:pPr>
          </w:p>
          <w:p w14:paraId="4BE38D20" w14:textId="0DEF586A" w:rsidR="0068048F" w:rsidRDefault="00F90F78" w:rsidP="00F90F7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целях обеспечения защиты информации все операции в ГИИС ДМДК подразумевают использование </w:t>
            </w:r>
            <w:r w:rsidRPr="0068048F">
              <w:rPr>
                <w:rFonts w:ascii="Times New Roman" w:eastAsia="Times New Roman" w:hAnsi="Times New Roman" w:cs="Times New Roman"/>
                <w:lang w:eastAsia="ru-RU"/>
              </w:rPr>
              <w:t xml:space="preserve">усиленной </w:t>
            </w:r>
            <w:r w:rsidRPr="00F90F78">
              <w:rPr>
                <w:rFonts w:ascii="Times New Roman" w:eastAsia="Times New Roman" w:hAnsi="Times New Roman" w:cs="Times New Roman"/>
                <w:lang w:eastAsia="ru-RU"/>
              </w:rPr>
              <w:t>квалифицированной электронной подписи</w:t>
            </w:r>
            <w:r w:rsidR="006942CA">
              <w:rPr>
                <w:rFonts w:ascii="Times New Roman" w:eastAsia="Times New Roman" w:hAnsi="Times New Roman" w:cs="Times New Roman"/>
                <w:lang w:eastAsia="ru-RU"/>
              </w:rPr>
              <w:t xml:space="preserve">. Сделка должна иметь </w:t>
            </w:r>
            <w:r w:rsidR="002C66BF">
              <w:rPr>
                <w:rFonts w:ascii="Times New Roman" w:eastAsia="Times New Roman" w:hAnsi="Times New Roman" w:cs="Times New Roman"/>
                <w:lang w:eastAsia="ru-RU"/>
              </w:rPr>
              <w:t>юридически</w:t>
            </w:r>
            <w:r w:rsidR="006942CA">
              <w:rPr>
                <w:rFonts w:ascii="Times New Roman" w:eastAsia="Times New Roman" w:hAnsi="Times New Roman" w:cs="Times New Roman"/>
                <w:lang w:eastAsia="ru-RU"/>
              </w:rPr>
              <w:t xml:space="preserve"> значимое действие</w:t>
            </w:r>
          </w:p>
          <w:p w14:paraId="1DEB2F4E" w14:textId="77777777" w:rsidR="006942CA" w:rsidRDefault="006942CA" w:rsidP="00F90F78">
            <w:pPr>
              <w:jc w:val="both"/>
              <w:rPr>
                <w:rFonts w:ascii="Times New Roman" w:eastAsia="Times New Roman" w:hAnsi="Times New Roman" w:cs="Times New Roman"/>
                <w:lang w:eastAsia="ru-RU"/>
              </w:rPr>
            </w:pPr>
          </w:p>
          <w:p w14:paraId="73A9E2DF" w14:textId="77777777" w:rsidR="00CB23BC" w:rsidRDefault="00CB23BC" w:rsidP="00F90F78">
            <w:pPr>
              <w:jc w:val="both"/>
              <w:rPr>
                <w:rFonts w:ascii="Times New Roman" w:eastAsia="Times New Roman" w:hAnsi="Times New Roman" w:cs="Times New Roman"/>
                <w:lang w:eastAsia="ru-RU"/>
              </w:rPr>
            </w:pPr>
          </w:p>
          <w:p w14:paraId="39AB99BF" w14:textId="77777777" w:rsidR="00CB23BC" w:rsidRDefault="00CB23BC" w:rsidP="00F90F78">
            <w:pPr>
              <w:jc w:val="both"/>
              <w:rPr>
                <w:rFonts w:ascii="Times New Roman" w:eastAsia="Times New Roman" w:hAnsi="Times New Roman" w:cs="Times New Roman"/>
                <w:b/>
                <w:lang w:eastAsia="ru-RU"/>
              </w:rPr>
            </w:pPr>
            <w:r w:rsidRPr="00CB23BC">
              <w:rPr>
                <w:rFonts w:ascii="Times New Roman" w:eastAsia="Times New Roman" w:hAnsi="Times New Roman" w:cs="Times New Roman"/>
                <w:b/>
                <w:lang w:eastAsia="ru-RU"/>
              </w:rPr>
              <w:t>Учтено.</w:t>
            </w:r>
          </w:p>
          <w:p w14:paraId="0735F607" w14:textId="77777777" w:rsidR="00CB23BC" w:rsidRDefault="00CB23BC" w:rsidP="00F90F78">
            <w:pPr>
              <w:jc w:val="both"/>
              <w:rPr>
                <w:rFonts w:ascii="Times New Roman" w:eastAsia="Times New Roman" w:hAnsi="Times New Roman" w:cs="Times New Roman"/>
                <w:b/>
                <w:lang w:eastAsia="ru-RU"/>
              </w:rPr>
            </w:pPr>
          </w:p>
          <w:p w14:paraId="41FA4539" w14:textId="7DDDA13C" w:rsidR="00CB23BC" w:rsidRPr="00CB23BC" w:rsidRDefault="00CB23BC" w:rsidP="00F90F78">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Не учтено.</w:t>
            </w:r>
          </w:p>
        </w:tc>
      </w:tr>
      <w:tr w:rsidR="00503A15" w:rsidRPr="00F67780" w14:paraId="492B84FB" w14:textId="77777777" w:rsidTr="00822429">
        <w:tc>
          <w:tcPr>
            <w:tcW w:w="817" w:type="dxa"/>
          </w:tcPr>
          <w:p w14:paraId="07BDC97F" w14:textId="77777777" w:rsidR="00503A15" w:rsidRDefault="00503A15" w:rsidP="00822429">
            <w:pPr>
              <w:pStyle w:val="ab"/>
              <w:numPr>
                <w:ilvl w:val="0"/>
                <w:numId w:val="1"/>
              </w:numPr>
              <w:jc w:val="center"/>
              <w:rPr>
                <w:rFonts w:ascii="Times New Roman" w:eastAsia="Times New Roman" w:hAnsi="Times New Roman" w:cs="Times New Roman"/>
                <w:lang w:eastAsia="ru-RU"/>
              </w:rPr>
            </w:pPr>
          </w:p>
        </w:tc>
        <w:tc>
          <w:tcPr>
            <w:tcW w:w="7796" w:type="dxa"/>
          </w:tcPr>
          <w:p w14:paraId="41DAA1AB" w14:textId="6DDB45E6" w:rsidR="00503A15" w:rsidRDefault="00F80E68" w:rsidP="00D04BA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 РСПП</w:t>
            </w:r>
            <w:r w:rsidR="00456006">
              <w:rPr>
                <w:rFonts w:ascii="Times New Roman" w:eastAsia="Times New Roman" w:hAnsi="Times New Roman" w:cs="Times New Roman"/>
                <w:b/>
                <w:lang w:eastAsia="ru-RU"/>
              </w:rPr>
              <w:t xml:space="preserve">, </w:t>
            </w:r>
            <w:r w:rsidR="005D7770">
              <w:rPr>
                <w:rFonts w:ascii="Times New Roman" w:eastAsia="Times New Roman" w:hAnsi="Times New Roman" w:cs="Times New Roman"/>
                <w:b/>
                <w:lang w:eastAsia="ru-RU"/>
              </w:rPr>
              <w:t>ТОРГОВО-ПРОМЫШЛЕННАЯ ПАЛАТА РОССИЙСКОЙ ФЕДЕРАЦИИ</w:t>
            </w:r>
          </w:p>
          <w:p w14:paraId="16E7B048" w14:textId="330B3393" w:rsidR="00503A15" w:rsidRPr="00503A15" w:rsidRDefault="00503A15" w:rsidP="00F80E68">
            <w:pPr>
              <w:jc w:val="both"/>
              <w:rPr>
                <w:rFonts w:ascii="Times New Roman" w:eastAsia="Times New Roman" w:hAnsi="Times New Roman" w:cs="Times New Roman"/>
                <w:lang w:eastAsia="ru-RU"/>
              </w:rPr>
            </w:pPr>
            <w:r w:rsidRPr="00503A15">
              <w:rPr>
                <w:rFonts w:ascii="Times New Roman" w:eastAsia="Times New Roman" w:hAnsi="Times New Roman" w:cs="Times New Roman"/>
                <w:lang w:eastAsia="ru-RU"/>
              </w:rPr>
              <w:t xml:space="preserve">Согласно пункта 73 Порядка, для дальнейшего оборота товаров (продукции), </w:t>
            </w:r>
            <w:r w:rsidRPr="00503A15">
              <w:rPr>
                <w:rFonts w:ascii="Times New Roman" w:eastAsia="Times New Roman" w:hAnsi="Times New Roman" w:cs="Times New Roman"/>
                <w:b/>
                <w:lang w:eastAsia="ru-RU"/>
              </w:rPr>
              <w:t>ранее выведенного</w:t>
            </w:r>
            <w:r w:rsidRPr="00503A15">
              <w:rPr>
                <w:rFonts w:ascii="Times New Roman" w:eastAsia="Times New Roman" w:hAnsi="Times New Roman" w:cs="Times New Roman"/>
                <w:lang w:eastAsia="ru-RU"/>
              </w:rPr>
              <w:t xml:space="preserve"> из оборота, заинтересованный участник оборота товаров (продукции) выполняет </w:t>
            </w:r>
            <w:r w:rsidRPr="00503A15">
              <w:rPr>
                <w:rFonts w:ascii="Times New Roman" w:eastAsia="Times New Roman" w:hAnsi="Times New Roman" w:cs="Times New Roman"/>
                <w:b/>
                <w:lang w:eastAsia="ru-RU"/>
              </w:rPr>
              <w:t>повторный ввод</w:t>
            </w:r>
            <w:r w:rsidRPr="00503A15">
              <w:rPr>
                <w:rFonts w:ascii="Times New Roman" w:eastAsia="Times New Roman" w:hAnsi="Times New Roman" w:cs="Times New Roman"/>
                <w:lang w:eastAsia="ru-RU"/>
              </w:rPr>
              <w:t xml:space="preserve"> этого товара (продукции) в оборот, для чего направляет уведомление оператору в срок не более 3 рабочих дней со дня приобретения заявителем товара (продукции). Этот срок следует увеличить до 5 дней.</w:t>
            </w:r>
          </w:p>
        </w:tc>
        <w:tc>
          <w:tcPr>
            <w:tcW w:w="7088" w:type="dxa"/>
          </w:tcPr>
          <w:p w14:paraId="516274E6" w14:textId="650070D9" w:rsidR="00503A15" w:rsidRPr="0031255B" w:rsidRDefault="0031255B" w:rsidP="007A458F">
            <w:pPr>
              <w:jc w:val="both"/>
              <w:rPr>
                <w:rFonts w:ascii="Times New Roman" w:eastAsia="Times New Roman" w:hAnsi="Times New Roman" w:cs="Times New Roman"/>
                <w:b/>
                <w:lang w:eastAsia="ru-RU"/>
              </w:rPr>
            </w:pPr>
            <w:r w:rsidRPr="0031255B">
              <w:rPr>
                <w:rFonts w:ascii="Times New Roman" w:eastAsia="Times New Roman" w:hAnsi="Times New Roman" w:cs="Times New Roman"/>
                <w:b/>
                <w:lang w:eastAsia="ru-RU"/>
              </w:rPr>
              <w:t>Не учтено.</w:t>
            </w:r>
          </w:p>
        </w:tc>
      </w:tr>
      <w:tr w:rsidR="0038329A" w:rsidRPr="00F67780" w14:paraId="75B0CD79" w14:textId="77777777" w:rsidTr="00822429">
        <w:tc>
          <w:tcPr>
            <w:tcW w:w="817" w:type="dxa"/>
          </w:tcPr>
          <w:p w14:paraId="0EAA943D" w14:textId="1AC787FB" w:rsidR="0038329A" w:rsidRDefault="0038329A" w:rsidP="00822429">
            <w:pPr>
              <w:pStyle w:val="ab"/>
              <w:numPr>
                <w:ilvl w:val="0"/>
                <w:numId w:val="1"/>
              </w:num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p>
        </w:tc>
        <w:tc>
          <w:tcPr>
            <w:tcW w:w="7796" w:type="dxa"/>
          </w:tcPr>
          <w:p w14:paraId="7B10EA7C" w14:textId="77777777" w:rsidR="0038329A" w:rsidRDefault="0038329A" w:rsidP="0038329A">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СРО НФА</w:t>
            </w:r>
          </w:p>
          <w:p w14:paraId="11B80C98" w14:textId="186AEAC7" w:rsidR="0038329A" w:rsidRPr="0038329A" w:rsidRDefault="0038329A" w:rsidP="0038329A">
            <w:pPr>
              <w:jc w:val="both"/>
              <w:rPr>
                <w:rFonts w:ascii="Times New Roman" w:eastAsia="Times New Roman" w:hAnsi="Times New Roman" w:cs="Times New Roman"/>
                <w:lang w:eastAsia="ru-RU"/>
              </w:rPr>
            </w:pPr>
            <w:r w:rsidRPr="0038329A">
              <w:rPr>
                <w:rFonts w:ascii="Times New Roman" w:eastAsia="Times New Roman" w:hAnsi="Times New Roman" w:cs="Times New Roman"/>
                <w:lang w:eastAsia="ru-RU"/>
              </w:rPr>
              <w:lastRenderedPageBreak/>
              <w:t>Порядок является рамочным и не дает детального представления о комплексном механизме работы ГИИС ДМДК, в том числе</w:t>
            </w:r>
            <w:r>
              <w:rPr>
                <w:rFonts w:ascii="Times New Roman" w:eastAsia="Times New Roman" w:hAnsi="Times New Roman" w:cs="Times New Roman"/>
                <w:lang w:eastAsia="ru-RU"/>
              </w:rPr>
              <w:t xml:space="preserve"> </w:t>
            </w:r>
            <w:r w:rsidRPr="0038329A">
              <w:rPr>
                <w:rFonts w:ascii="Times New Roman" w:eastAsia="Times New Roman" w:hAnsi="Times New Roman" w:cs="Times New Roman"/>
                <w:lang w:eastAsia="ru-RU"/>
              </w:rPr>
              <w:t>применительно к кредитным организациям, что может повлечь существенные операционные и иные риски для кредитных организаций, их клиентов и иных контрагентов.</w:t>
            </w:r>
          </w:p>
          <w:p w14:paraId="4105B124" w14:textId="7D9EE054" w:rsidR="0038329A" w:rsidRDefault="0038329A" w:rsidP="00415409">
            <w:pPr>
              <w:jc w:val="both"/>
              <w:rPr>
                <w:rFonts w:ascii="Times New Roman" w:eastAsia="Times New Roman" w:hAnsi="Times New Roman" w:cs="Times New Roman"/>
                <w:b/>
                <w:lang w:eastAsia="ru-RU"/>
              </w:rPr>
            </w:pPr>
            <w:r w:rsidRPr="0038329A">
              <w:rPr>
                <w:rFonts w:ascii="Times New Roman" w:eastAsia="Times New Roman" w:hAnsi="Times New Roman" w:cs="Times New Roman"/>
                <w:lang w:eastAsia="ru-RU"/>
              </w:rPr>
              <w:t xml:space="preserve">В этой связи просим </w:t>
            </w:r>
            <w:r w:rsidRPr="0038329A">
              <w:rPr>
                <w:rFonts w:ascii="Times New Roman" w:eastAsia="Times New Roman" w:hAnsi="Times New Roman" w:cs="Times New Roman"/>
                <w:b/>
                <w:lang w:eastAsia="ru-RU"/>
              </w:rPr>
              <w:t>рассмотреть возможность разработки отдельного нормативного акта применительно непосредственно к кредитным организациям</w:t>
            </w:r>
            <w:r w:rsidRPr="0038329A">
              <w:rPr>
                <w:rFonts w:ascii="Times New Roman" w:eastAsia="Times New Roman" w:hAnsi="Times New Roman" w:cs="Times New Roman"/>
                <w:lang w:eastAsia="ru-RU"/>
              </w:rPr>
              <w:t xml:space="preserve">. </w:t>
            </w:r>
          </w:p>
        </w:tc>
        <w:tc>
          <w:tcPr>
            <w:tcW w:w="7088" w:type="dxa"/>
          </w:tcPr>
          <w:p w14:paraId="126988C6" w14:textId="71173046" w:rsidR="0038329A" w:rsidRPr="003C0CA9" w:rsidRDefault="00415409" w:rsidP="0041540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Разработку отдельного акта для кредитных организаций считаем </w:t>
            </w:r>
            <w:r>
              <w:rPr>
                <w:rFonts w:ascii="Times New Roman" w:eastAsia="Times New Roman" w:hAnsi="Times New Roman" w:cs="Times New Roman"/>
                <w:lang w:eastAsia="ru-RU"/>
              </w:rPr>
              <w:lastRenderedPageBreak/>
              <w:t>нецелесообразной. Особенности работы кредитных организаций учтены.</w:t>
            </w:r>
          </w:p>
        </w:tc>
      </w:tr>
      <w:tr w:rsidR="006942CA" w:rsidRPr="006942CA" w14:paraId="41BEF51C" w14:textId="77777777" w:rsidTr="00822429">
        <w:tc>
          <w:tcPr>
            <w:tcW w:w="817" w:type="dxa"/>
          </w:tcPr>
          <w:p w14:paraId="4640EBD7" w14:textId="53009D8B" w:rsidR="000F2CAF" w:rsidRPr="006942CA" w:rsidRDefault="000F2CAF" w:rsidP="00822429">
            <w:pPr>
              <w:pStyle w:val="ab"/>
              <w:numPr>
                <w:ilvl w:val="0"/>
                <w:numId w:val="1"/>
              </w:numPr>
              <w:jc w:val="center"/>
              <w:rPr>
                <w:rFonts w:ascii="Times New Roman" w:eastAsia="Times New Roman" w:hAnsi="Times New Roman" w:cs="Times New Roman"/>
                <w:lang w:eastAsia="ru-RU"/>
              </w:rPr>
            </w:pPr>
          </w:p>
        </w:tc>
        <w:tc>
          <w:tcPr>
            <w:tcW w:w="7796" w:type="dxa"/>
          </w:tcPr>
          <w:p w14:paraId="573E714F" w14:textId="7DDF10F1" w:rsidR="000F2CAF" w:rsidRPr="006942CA" w:rsidRDefault="000F2CAF" w:rsidP="000F2CAF">
            <w:pPr>
              <w:jc w:val="both"/>
              <w:rPr>
                <w:rFonts w:ascii="Times New Roman" w:eastAsia="Times New Roman" w:hAnsi="Times New Roman" w:cs="Times New Roman"/>
                <w:b/>
                <w:lang w:eastAsia="ru-RU"/>
              </w:rPr>
            </w:pPr>
            <w:r w:rsidRPr="006942CA">
              <w:rPr>
                <w:rFonts w:ascii="Times New Roman" w:eastAsia="Times New Roman" w:hAnsi="Times New Roman" w:cs="Times New Roman"/>
                <w:b/>
                <w:lang w:eastAsia="ru-RU"/>
              </w:rPr>
              <w:t>Деловая Россия</w:t>
            </w:r>
            <w:r w:rsidR="00B91FAE" w:rsidRPr="006942CA">
              <w:rPr>
                <w:rFonts w:ascii="Times New Roman" w:eastAsia="Times New Roman" w:hAnsi="Times New Roman" w:cs="Times New Roman"/>
                <w:b/>
                <w:lang w:eastAsia="ru-RU"/>
              </w:rPr>
              <w:t>, РСПП</w:t>
            </w:r>
          </w:p>
          <w:p w14:paraId="43A483FA" w14:textId="66C8B960" w:rsidR="000F2CAF" w:rsidRPr="006942CA" w:rsidRDefault="000F2CAF" w:rsidP="00D04BAE">
            <w:pPr>
              <w:jc w:val="both"/>
              <w:rPr>
                <w:rFonts w:ascii="Times New Roman" w:eastAsia="Times New Roman" w:hAnsi="Times New Roman" w:cs="Times New Roman"/>
                <w:b/>
                <w:lang w:eastAsia="ru-RU"/>
              </w:rPr>
            </w:pPr>
            <w:r w:rsidRPr="006942CA">
              <w:rPr>
                <w:rFonts w:ascii="Times New Roman" w:eastAsia="Times New Roman" w:hAnsi="Times New Roman" w:cs="Times New Roman"/>
                <w:lang w:eastAsia="ru-RU"/>
              </w:rPr>
              <w:t xml:space="preserve">Пункт 36 Порядка устанавливает необходимость заявителя представлять в ГИИС ДМДК </w:t>
            </w:r>
            <w:r w:rsidRPr="006942CA">
              <w:rPr>
                <w:rFonts w:ascii="Times New Roman" w:eastAsia="Times New Roman" w:hAnsi="Times New Roman" w:cs="Times New Roman"/>
                <w:b/>
                <w:lang w:eastAsia="ru-RU"/>
              </w:rPr>
              <w:t>сведения об объектах учета</w:t>
            </w:r>
            <w:r w:rsidRPr="006942CA">
              <w:rPr>
                <w:rFonts w:ascii="Times New Roman" w:eastAsia="Times New Roman" w:hAnsi="Times New Roman" w:cs="Times New Roman"/>
                <w:lang w:eastAsia="ru-RU"/>
              </w:rPr>
              <w:t xml:space="preserve">, которые были </w:t>
            </w:r>
            <w:r w:rsidRPr="006942CA">
              <w:rPr>
                <w:rFonts w:ascii="Times New Roman" w:eastAsia="Times New Roman" w:hAnsi="Times New Roman" w:cs="Times New Roman"/>
                <w:b/>
                <w:lang w:eastAsia="ru-RU"/>
              </w:rPr>
              <w:t>израсходованы при производстве</w:t>
            </w:r>
            <w:r w:rsidRPr="006942CA">
              <w:rPr>
                <w:rFonts w:ascii="Times New Roman" w:eastAsia="Times New Roman" w:hAnsi="Times New Roman" w:cs="Times New Roman"/>
                <w:lang w:eastAsia="ru-RU"/>
              </w:rPr>
              <w:t xml:space="preserve"> (изготовлении). Однако о каких именно объектах учета в контексте данной нормы идет речь, в</w:t>
            </w:r>
            <w:r w:rsidR="00D04BAE" w:rsidRPr="006942CA">
              <w:rPr>
                <w:rFonts w:ascii="Times New Roman" w:eastAsia="Times New Roman" w:hAnsi="Times New Roman" w:cs="Times New Roman"/>
                <w:lang w:eastAsia="ru-RU"/>
              </w:rPr>
              <w:t xml:space="preserve"> </w:t>
            </w:r>
            <w:r w:rsidRPr="006942CA">
              <w:rPr>
                <w:rFonts w:ascii="Times New Roman" w:eastAsia="Times New Roman" w:hAnsi="Times New Roman" w:cs="Times New Roman"/>
                <w:lang w:eastAsia="ru-RU"/>
              </w:rPr>
              <w:t>Порядке не разъясняется.</w:t>
            </w:r>
          </w:p>
        </w:tc>
        <w:tc>
          <w:tcPr>
            <w:tcW w:w="7088" w:type="dxa"/>
          </w:tcPr>
          <w:p w14:paraId="32E937AD" w14:textId="77777777" w:rsidR="000F2CAF" w:rsidRPr="006942CA" w:rsidRDefault="000F2CAF" w:rsidP="007A458F">
            <w:pPr>
              <w:jc w:val="both"/>
              <w:rPr>
                <w:rFonts w:ascii="Times New Roman" w:eastAsia="Times New Roman" w:hAnsi="Times New Roman" w:cs="Times New Roman"/>
                <w:lang w:eastAsia="ru-RU"/>
              </w:rPr>
            </w:pPr>
          </w:p>
          <w:p w14:paraId="1967E4BD" w14:textId="1E6E3643" w:rsidR="006942CA" w:rsidRPr="006942CA" w:rsidRDefault="006942CA" w:rsidP="007A458F">
            <w:pPr>
              <w:jc w:val="both"/>
              <w:rPr>
                <w:rFonts w:ascii="Times New Roman" w:eastAsia="Times New Roman" w:hAnsi="Times New Roman" w:cs="Times New Roman"/>
                <w:lang w:eastAsia="ru-RU"/>
              </w:rPr>
            </w:pPr>
            <w:r w:rsidRPr="006942CA">
              <w:rPr>
                <w:rFonts w:ascii="Times New Roman" w:eastAsia="Times New Roman" w:hAnsi="Times New Roman" w:cs="Times New Roman"/>
                <w:lang w:eastAsia="ru-RU"/>
              </w:rPr>
              <w:t xml:space="preserve">Сведения </w:t>
            </w:r>
            <w:r>
              <w:rPr>
                <w:rFonts w:ascii="Times New Roman" w:eastAsia="Times New Roman" w:hAnsi="Times New Roman" w:cs="Times New Roman"/>
                <w:lang w:eastAsia="ru-RU"/>
              </w:rPr>
              <w:t>о драгоценных металлах и драгоценных камнях</w:t>
            </w:r>
          </w:p>
        </w:tc>
      </w:tr>
      <w:tr w:rsidR="00503A15" w:rsidRPr="00F67780" w14:paraId="787038AD" w14:textId="77777777" w:rsidTr="00822429">
        <w:tc>
          <w:tcPr>
            <w:tcW w:w="817" w:type="dxa"/>
          </w:tcPr>
          <w:p w14:paraId="6843F9CF" w14:textId="77777777" w:rsidR="00503A15" w:rsidRDefault="00503A15" w:rsidP="00822429">
            <w:pPr>
              <w:pStyle w:val="ab"/>
              <w:numPr>
                <w:ilvl w:val="0"/>
                <w:numId w:val="1"/>
              </w:numPr>
              <w:jc w:val="center"/>
              <w:rPr>
                <w:rFonts w:ascii="Times New Roman" w:eastAsia="Times New Roman" w:hAnsi="Times New Roman" w:cs="Times New Roman"/>
                <w:lang w:eastAsia="ru-RU"/>
              </w:rPr>
            </w:pPr>
          </w:p>
        </w:tc>
        <w:tc>
          <w:tcPr>
            <w:tcW w:w="7796" w:type="dxa"/>
          </w:tcPr>
          <w:p w14:paraId="4F59A5AE" w14:textId="217A96B3" w:rsidR="00503A15" w:rsidRDefault="00503A15" w:rsidP="00503A15">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w:t>
            </w:r>
            <w:r w:rsidR="00F80E68">
              <w:rPr>
                <w:rFonts w:ascii="Times New Roman" w:eastAsia="Times New Roman" w:hAnsi="Times New Roman" w:cs="Times New Roman"/>
                <w:b/>
                <w:lang w:eastAsia="ru-RU"/>
              </w:rPr>
              <w:t>, РСПП</w:t>
            </w:r>
            <w:r w:rsidR="00456006">
              <w:rPr>
                <w:rFonts w:ascii="Times New Roman" w:eastAsia="Times New Roman" w:hAnsi="Times New Roman" w:cs="Times New Roman"/>
                <w:b/>
                <w:lang w:eastAsia="ru-RU"/>
              </w:rPr>
              <w:t xml:space="preserve">, </w:t>
            </w:r>
            <w:r w:rsidR="005D7770">
              <w:rPr>
                <w:rFonts w:ascii="Times New Roman" w:eastAsia="Times New Roman" w:hAnsi="Times New Roman" w:cs="Times New Roman"/>
                <w:b/>
                <w:lang w:eastAsia="ru-RU"/>
              </w:rPr>
              <w:t>ТОРГОВО-ПРОМЫШЛЕННАЯ ПАЛАТА РОССИЙСКОЙ ФЕДЕРАЦИИ</w:t>
            </w:r>
          </w:p>
          <w:p w14:paraId="62162ED4" w14:textId="42837AA1" w:rsidR="00503A15" w:rsidRPr="00503A15" w:rsidRDefault="00503A15" w:rsidP="00503A15">
            <w:pPr>
              <w:jc w:val="both"/>
              <w:rPr>
                <w:rFonts w:ascii="Times New Roman" w:eastAsia="Times New Roman" w:hAnsi="Times New Roman" w:cs="Times New Roman"/>
                <w:lang w:eastAsia="ru-RU"/>
              </w:rPr>
            </w:pPr>
            <w:r w:rsidRPr="00503A15">
              <w:rPr>
                <w:rFonts w:ascii="Times New Roman" w:eastAsia="Times New Roman" w:hAnsi="Times New Roman" w:cs="Times New Roman"/>
                <w:lang w:eastAsia="ru-RU"/>
              </w:rPr>
              <w:t>Согласно пункту</w:t>
            </w:r>
            <w:r>
              <w:rPr>
                <w:rFonts w:ascii="Times New Roman" w:eastAsia="Times New Roman" w:hAnsi="Times New Roman" w:cs="Times New Roman"/>
                <w:lang w:eastAsia="ru-RU"/>
              </w:rPr>
              <w:t xml:space="preserve"> </w:t>
            </w:r>
            <w:r w:rsidRPr="00503A15">
              <w:rPr>
                <w:rFonts w:ascii="Times New Roman" w:eastAsia="Times New Roman" w:hAnsi="Times New Roman" w:cs="Times New Roman"/>
                <w:lang w:eastAsia="ru-RU"/>
              </w:rPr>
              <w:t xml:space="preserve">74 Порядка, </w:t>
            </w:r>
            <w:r w:rsidRPr="00503A15">
              <w:rPr>
                <w:rFonts w:ascii="Times New Roman" w:eastAsia="Times New Roman" w:hAnsi="Times New Roman" w:cs="Times New Roman"/>
                <w:b/>
                <w:lang w:eastAsia="ru-RU"/>
              </w:rPr>
              <w:t>комиссионер, ломбард, скупка</w:t>
            </w:r>
            <w:r w:rsidRPr="00503A15">
              <w:rPr>
                <w:rFonts w:ascii="Times New Roman" w:eastAsia="Times New Roman" w:hAnsi="Times New Roman" w:cs="Times New Roman"/>
                <w:lang w:eastAsia="ru-RU"/>
              </w:rPr>
              <w:t xml:space="preserve"> должны </w:t>
            </w:r>
            <w:r w:rsidRPr="00503A15">
              <w:rPr>
                <w:rFonts w:ascii="Times New Roman" w:eastAsia="Times New Roman" w:hAnsi="Times New Roman" w:cs="Times New Roman"/>
                <w:b/>
                <w:lang w:eastAsia="ru-RU"/>
              </w:rPr>
              <w:t>обеспечить маркировку</w:t>
            </w:r>
            <w:r w:rsidRPr="00503A15">
              <w:rPr>
                <w:rFonts w:ascii="Times New Roman" w:eastAsia="Times New Roman" w:hAnsi="Times New Roman" w:cs="Times New Roman"/>
                <w:lang w:eastAsia="ru-RU"/>
              </w:rPr>
              <w:t xml:space="preserve"> немаркированных товаров, принимаемых на реализацию от физических лиц, не являющихся индивидуальными предпринимателями, до предложения этих товаров для продажи.</w:t>
            </w:r>
          </w:p>
          <w:p w14:paraId="12D356D0" w14:textId="745977E2" w:rsidR="00503A15" w:rsidRDefault="00503A15" w:rsidP="00503A15">
            <w:pPr>
              <w:jc w:val="both"/>
              <w:rPr>
                <w:rFonts w:ascii="Times New Roman" w:eastAsia="Times New Roman" w:hAnsi="Times New Roman" w:cs="Times New Roman"/>
                <w:b/>
                <w:lang w:eastAsia="ru-RU"/>
              </w:rPr>
            </w:pPr>
            <w:r w:rsidRPr="00503A15">
              <w:rPr>
                <w:rFonts w:ascii="Times New Roman" w:eastAsia="Times New Roman" w:hAnsi="Times New Roman" w:cs="Times New Roman"/>
                <w:lang w:eastAsia="ru-RU"/>
              </w:rPr>
              <w:t>С учетом того, что в новой редакции ФЗ «О драгоценных металлах и драгоценных камнях» опробование и клеймение таких изделий не предусмотрена, они не должны поступать в Федеральную пробирную палату. Означает ли эго, что маркировка непосредственно изделий QR-кодом в данном случае не требуется, в тексте Порядка не указано.</w:t>
            </w:r>
          </w:p>
        </w:tc>
        <w:tc>
          <w:tcPr>
            <w:tcW w:w="7088" w:type="dxa"/>
          </w:tcPr>
          <w:p w14:paraId="270F73E0" w14:textId="77777777" w:rsidR="00E73629" w:rsidRDefault="00E73629" w:rsidP="00E7362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пункту 2 проекта Порядка</w:t>
            </w:r>
          </w:p>
          <w:p w14:paraId="4E2A6D9D" w14:textId="77777777" w:rsidR="00503A15" w:rsidRDefault="00E73629" w:rsidP="00E7362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73629">
              <w:rPr>
                <w:rFonts w:ascii="Times New Roman" w:eastAsia="Times New Roman" w:hAnsi="Times New Roman" w:cs="Times New Roman"/>
                <w:lang w:eastAsia="ru-RU"/>
              </w:rPr>
              <w:t xml:space="preserve">«маркировка товаров» - нанесение в соответствии с настоящим порядком средств идентификации на товары </w:t>
            </w:r>
            <w:r>
              <w:rPr>
                <w:rFonts w:ascii="Times New Roman" w:eastAsia="Times New Roman" w:hAnsi="Times New Roman" w:cs="Times New Roman"/>
                <w:lang w:eastAsia="ru-RU"/>
              </w:rPr>
              <w:t>или на материальный носитель.</w:t>
            </w:r>
          </w:p>
          <w:p w14:paraId="50B63085" w14:textId="7F3AB72A" w:rsidR="00E73629" w:rsidRPr="003C0CA9" w:rsidRDefault="00E73629" w:rsidP="00E73629">
            <w:pPr>
              <w:jc w:val="both"/>
              <w:rPr>
                <w:rFonts w:ascii="Times New Roman" w:eastAsia="Times New Roman" w:hAnsi="Times New Roman" w:cs="Times New Roman"/>
                <w:lang w:eastAsia="ru-RU"/>
              </w:rPr>
            </w:pPr>
          </w:p>
        </w:tc>
      </w:tr>
      <w:tr w:rsidR="00A02869" w:rsidRPr="00F67780" w14:paraId="6D90D1FD" w14:textId="77777777" w:rsidTr="00822429">
        <w:tc>
          <w:tcPr>
            <w:tcW w:w="817" w:type="dxa"/>
          </w:tcPr>
          <w:p w14:paraId="7FEE3523" w14:textId="77777777" w:rsidR="00A02869" w:rsidRDefault="00A02869" w:rsidP="00822429">
            <w:pPr>
              <w:pStyle w:val="ab"/>
              <w:numPr>
                <w:ilvl w:val="0"/>
                <w:numId w:val="1"/>
              </w:numPr>
              <w:jc w:val="center"/>
              <w:rPr>
                <w:rFonts w:ascii="Times New Roman" w:eastAsia="Times New Roman" w:hAnsi="Times New Roman" w:cs="Times New Roman"/>
                <w:lang w:eastAsia="ru-RU"/>
              </w:rPr>
            </w:pPr>
          </w:p>
        </w:tc>
        <w:tc>
          <w:tcPr>
            <w:tcW w:w="7796" w:type="dxa"/>
          </w:tcPr>
          <w:p w14:paraId="509EC8A6" w14:textId="0C4364AF" w:rsidR="00A02869" w:rsidRDefault="005D7770" w:rsidP="00503A15">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ТОРГОВО-ПРОМЫШЛЕННАЯ ПАЛАТА РОССИЙСКОЙ ФЕДЕРАЦИИ</w:t>
            </w:r>
          </w:p>
          <w:p w14:paraId="7079890E" w14:textId="7BDFB7E5" w:rsidR="00A02869" w:rsidRPr="00A02869" w:rsidRDefault="00A02869" w:rsidP="00503A15">
            <w:pPr>
              <w:jc w:val="both"/>
              <w:rPr>
                <w:rFonts w:ascii="Times New Roman" w:eastAsia="Times New Roman" w:hAnsi="Times New Roman" w:cs="Times New Roman"/>
                <w:lang w:eastAsia="ru-RU"/>
              </w:rPr>
            </w:pPr>
            <w:r w:rsidRPr="00A02869">
              <w:rPr>
                <w:rFonts w:ascii="Times New Roman" w:eastAsia="Times New Roman" w:hAnsi="Times New Roman" w:cs="Times New Roman"/>
                <w:lang w:eastAsia="ru-RU"/>
              </w:rPr>
              <w:t>В подпункте «б» пункта 76 исключить или уточнить, что понимается под местом производства.</w:t>
            </w:r>
          </w:p>
        </w:tc>
        <w:tc>
          <w:tcPr>
            <w:tcW w:w="7088" w:type="dxa"/>
          </w:tcPr>
          <w:p w14:paraId="018BDC58" w14:textId="02DAE68D" w:rsidR="00A02869" w:rsidRPr="00B02B1C" w:rsidRDefault="00B02B1C" w:rsidP="007A458F">
            <w:pPr>
              <w:jc w:val="both"/>
              <w:rPr>
                <w:rFonts w:ascii="Times New Roman" w:eastAsia="Times New Roman" w:hAnsi="Times New Roman" w:cs="Times New Roman"/>
                <w:b/>
                <w:lang w:eastAsia="ru-RU"/>
              </w:rPr>
            </w:pPr>
            <w:r w:rsidRPr="00B02B1C">
              <w:rPr>
                <w:rFonts w:ascii="Times New Roman" w:eastAsia="Times New Roman" w:hAnsi="Times New Roman" w:cs="Times New Roman"/>
                <w:b/>
                <w:lang w:eastAsia="ru-RU"/>
              </w:rPr>
              <w:t>Учтено.</w:t>
            </w:r>
          </w:p>
        </w:tc>
      </w:tr>
      <w:tr w:rsidR="006942CA" w:rsidRPr="006942CA" w14:paraId="0C65E890" w14:textId="77777777" w:rsidTr="00822429">
        <w:tc>
          <w:tcPr>
            <w:tcW w:w="817" w:type="dxa"/>
          </w:tcPr>
          <w:p w14:paraId="3C1769E3" w14:textId="77777777" w:rsidR="00230C42" w:rsidRPr="006942CA" w:rsidRDefault="00230C42" w:rsidP="00822429">
            <w:pPr>
              <w:pStyle w:val="ab"/>
              <w:numPr>
                <w:ilvl w:val="0"/>
                <w:numId w:val="1"/>
              </w:numPr>
              <w:jc w:val="center"/>
              <w:rPr>
                <w:rFonts w:ascii="Times New Roman" w:eastAsia="Times New Roman" w:hAnsi="Times New Roman" w:cs="Times New Roman"/>
                <w:lang w:eastAsia="ru-RU"/>
              </w:rPr>
            </w:pPr>
          </w:p>
        </w:tc>
        <w:tc>
          <w:tcPr>
            <w:tcW w:w="7796" w:type="dxa"/>
          </w:tcPr>
          <w:p w14:paraId="58CCC4CD" w14:textId="3C2CEC42" w:rsidR="00230C42" w:rsidRPr="006942CA" w:rsidRDefault="005D7770" w:rsidP="00230C42">
            <w:pPr>
              <w:jc w:val="both"/>
              <w:rPr>
                <w:rFonts w:ascii="Times New Roman" w:eastAsia="Times New Roman" w:hAnsi="Times New Roman" w:cs="Times New Roman"/>
                <w:b/>
                <w:lang w:eastAsia="ru-RU"/>
              </w:rPr>
            </w:pPr>
            <w:r w:rsidRPr="006942CA">
              <w:rPr>
                <w:rFonts w:ascii="Times New Roman" w:eastAsia="Times New Roman" w:hAnsi="Times New Roman" w:cs="Times New Roman"/>
                <w:b/>
                <w:lang w:eastAsia="ru-RU"/>
              </w:rPr>
              <w:t>ТОРГОВО-ПРОМЫШЛЕННАЯ ПАЛАТА РОССИЙСКОЙ ФЕДЕРАЦИИ</w:t>
            </w:r>
          </w:p>
          <w:p w14:paraId="4E65A048" w14:textId="77777777" w:rsidR="00230C42" w:rsidRPr="006942CA" w:rsidRDefault="00230C42" w:rsidP="00230C42">
            <w:pPr>
              <w:jc w:val="both"/>
              <w:rPr>
                <w:rFonts w:ascii="Times New Roman" w:eastAsia="Times New Roman" w:hAnsi="Times New Roman" w:cs="Times New Roman"/>
                <w:lang w:eastAsia="ru-RU"/>
              </w:rPr>
            </w:pPr>
            <w:r w:rsidRPr="006942CA">
              <w:rPr>
                <w:rFonts w:ascii="Times New Roman" w:eastAsia="Times New Roman" w:hAnsi="Times New Roman" w:cs="Times New Roman"/>
                <w:lang w:eastAsia="ru-RU"/>
              </w:rPr>
              <w:t xml:space="preserve">Необходимо включить в проект Порядка раздел или пункты о порядке внесения изменений в сведения, содержащиеся в ГИПС ДМДК (объективные </w:t>
            </w:r>
            <w:r w:rsidRPr="006942CA">
              <w:rPr>
                <w:rFonts w:ascii="Times New Roman" w:eastAsia="Times New Roman" w:hAnsi="Times New Roman" w:cs="Times New Roman"/>
                <w:b/>
                <w:lang w:eastAsia="ru-RU"/>
              </w:rPr>
              <w:t xml:space="preserve">корректировки </w:t>
            </w:r>
            <w:r w:rsidRPr="006942CA">
              <w:rPr>
                <w:rFonts w:ascii="Times New Roman" w:eastAsia="Times New Roman" w:hAnsi="Times New Roman" w:cs="Times New Roman"/>
                <w:lang w:eastAsia="ru-RU"/>
              </w:rPr>
              <w:t>в связи с проведением анализов и корректировки, уточняющие ошибочные операции).</w:t>
            </w:r>
          </w:p>
          <w:p w14:paraId="6945F07F" w14:textId="2BC2C7AB" w:rsidR="00230C42" w:rsidRPr="006942CA" w:rsidRDefault="00230C42" w:rsidP="00230C42">
            <w:pPr>
              <w:jc w:val="both"/>
              <w:rPr>
                <w:rFonts w:ascii="Times New Roman" w:eastAsia="Times New Roman" w:hAnsi="Times New Roman" w:cs="Times New Roman"/>
                <w:b/>
                <w:lang w:eastAsia="ru-RU"/>
              </w:rPr>
            </w:pPr>
            <w:r w:rsidRPr="006942CA">
              <w:rPr>
                <w:rFonts w:ascii="Times New Roman" w:eastAsia="Times New Roman" w:hAnsi="Times New Roman" w:cs="Times New Roman"/>
                <w:lang w:eastAsia="ru-RU"/>
              </w:rPr>
              <w:t>Если во внесенной операции обнаружены ошибки, то участник оборота должен внести корректирующую операцию, исправляющую результат ошибочной операции.</w:t>
            </w:r>
          </w:p>
        </w:tc>
        <w:tc>
          <w:tcPr>
            <w:tcW w:w="7088" w:type="dxa"/>
          </w:tcPr>
          <w:p w14:paraId="3B281978" w14:textId="0ECCB691" w:rsidR="00230C42" w:rsidRPr="006942CA" w:rsidRDefault="006942CA" w:rsidP="007A458F">
            <w:pPr>
              <w:jc w:val="both"/>
              <w:rPr>
                <w:rFonts w:ascii="Times New Roman" w:eastAsia="Times New Roman" w:hAnsi="Times New Roman" w:cs="Times New Roman"/>
                <w:lang w:eastAsia="ru-RU"/>
              </w:rPr>
            </w:pPr>
            <w:r w:rsidRPr="006942CA">
              <w:rPr>
                <w:rFonts w:ascii="Times New Roman" w:eastAsia="Times New Roman" w:hAnsi="Times New Roman" w:cs="Times New Roman"/>
                <w:lang w:eastAsia="ru-RU"/>
              </w:rPr>
              <w:t>ГИИС ДМДК предусматривает соответствующий функционал.</w:t>
            </w:r>
          </w:p>
        </w:tc>
      </w:tr>
      <w:tr w:rsidR="00230C42" w:rsidRPr="00F67780" w14:paraId="3FE60B8E" w14:textId="77777777" w:rsidTr="00822429">
        <w:tc>
          <w:tcPr>
            <w:tcW w:w="817" w:type="dxa"/>
          </w:tcPr>
          <w:p w14:paraId="635B23F6" w14:textId="77777777" w:rsidR="00230C42" w:rsidRDefault="00230C42" w:rsidP="00822429">
            <w:pPr>
              <w:pStyle w:val="ab"/>
              <w:numPr>
                <w:ilvl w:val="0"/>
                <w:numId w:val="1"/>
              </w:numPr>
              <w:jc w:val="center"/>
              <w:rPr>
                <w:rFonts w:ascii="Times New Roman" w:eastAsia="Times New Roman" w:hAnsi="Times New Roman" w:cs="Times New Roman"/>
                <w:lang w:eastAsia="ru-RU"/>
              </w:rPr>
            </w:pPr>
          </w:p>
        </w:tc>
        <w:tc>
          <w:tcPr>
            <w:tcW w:w="7796" w:type="dxa"/>
          </w:tcPr>
          <w:p w14:paraId="42A6D4A0" w14:textId="500F57D2" w:rsidR="00230C42" w:rsidRDefault="005D7770" w:rsidP="00230C4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ТОРГОВО-ПРОМЫШЛЕННАЯ ПАЛАТА РОССИЙСКОЙ ФЕДЕРАЦИИ</w:t>
            </w:r>
          </w:p>
          <w:p w14:paraId="3A7F7A7F" w14:textId="4B48C38F" w:rsidR="00230C42" w:rsidRPr="00230C42" w:rsidRDefault="00230C42" w:rsidP="00230C42">
            <w:pPr>
              <w:jc w:val="both"/>
              <w:rPr>
                <w:rFonts w:ascii="Times New Roman" w:eastAsia="Times New Roman" w:hAnsi="Times New Roman" w:cs="Times New Roman"/>
                <w:lang w:eastAsia="ru-RU"/>
              </w:rPr>
            </w:pPr>
            <w:r w:rsidRPr="00230C42">
              <w:rPr>
                <w:rStyle w:val="CharStyle7"/>
                <w:bCs/>
              </w:rPr>
              <w:t>Разработать и приобщить к проекту Порядка схемы движения каждого объекта ГИПС ДМДК в разрезе каждого конкретного вида деятельности с указанием точек его ввода в оборот и вывода из оборота, а также их маркировки.</w:t>
            </w:r>
          </w:p>
        </w:tc>
        <w:tc>
          <w:tcPr>
            <w:tcW w:w="7088" w:type="dxa"/>
          </w:tcPr>
          <w:p w14:paraId="478B23B7" w14:textId="69C29C3B" w:rsidR="00230C42" w:rsidRPr="003C0CA9" w:rsidRDefault="000F13C6" w:rsidP="000F13C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Данная информация прописана в техническом задание на создание ГИИС ДМДК, в процессе тестовой эксплуатации данные могут уточняться и дополняться.</w:t>
            </w:r>
          </w:p>
        </w:tc>
      </w:tr>
      <w:tr w:rsidR="000F2CAF" w:rsidRPr="00F67780" w14:paraId="640B561F" w14:textId="77777777" w:rsidTr="00822429">
        <w:tc>
          <w:tcPr>
            <w:tcW w:w="817" w:type="dxa"/>
          </w:tcPr>
          <w:p w14:paraId="3E468CDC" w14:textId="3D35D283" w:rsidR="000F2CAF" w:rsidRDefault="000F2CAF" w:rsidP="00822429">
            <w:pPr>
              <w:pStyle w:val="ab"/>
              <w:numPr>
                <w:ilvl w:val="0"/>
                <w:numId w:val="1"/>
              </w:numPr>
              <w:jc w:val="center"/>
              <w:rPr>
                <w:rFonts w:ascii="Times New Roman" w:eastAsia="Times New Roman" w:hAnsi="Times New Roman" w:cs="Times New Roman"/>
                <w:lang w:eastAsia="ru-RU"/>
              </w:rPr>
            </w:pPr>
          </w:p>
        </w:tc>
        <w:tc>
          <w:tcPr>
            <w:tcW w:w="7796" w:type="dxa"/>
          </w:tcPr>
          <w:p w14:paraId="1AFED1BF" w14:textId="03E4636A" w:rsidR="005E3DC2" w:rsidRDefault="000F2CAF" w:rsidP="005E3DC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w:t>
            </w:r>
            <w:r w:rsidR="00B91FAE">
              <w:rPr>
                <w:rFonts w:ascii="Times New Roman" w:eastAsia="Times New Roman" w:hAnsi="Times New Roman" w:cs="Times New Roman"/>
                <w:b/>
                <w:lang w:eastAsia="ru-RU"/>
              </w:rPr>
              <w:t>, РСПП</w:t>
            </w:r>
            <w:r w:rsidR="005E3DC2">
              <w:rPr>
                <w:rFonts w:ascii="Times New Roman" w:eastAsia="Times New Roman" w:hAnsi="Times New Roman" w:cs="Times New Roman"/>
                <w:b/>
                <w:lang w:eastAsia="ru-RU"/>
              </w:rPr>
              <w:t xml:space="preserve">, </w:t>
            </w:r>
            <w:r w:rsidR="005E3DC2" w:rsidRPr="005E3DC2">
              <w:rPr>
                <w:rFonts w:ascii="Times New Roman" w:eastAsia="Times New Roman" w:hAnsi="Times New Roman" w:cs="Times New Roman"/>
                <w:b/>
                <w:lang w:eastAsia="ru-RU"/>
              </w:rPr>
              <w:t>АНО ДПО «Уральский ювелирный центр», Ассоциации развития ломбардов</w:t>
            </w:r>
          </w:p>
          <w:p w14:paraId="339697BC" w14:textId="3CC15AE9" w:rsidR="000F2CAF" w:rsidRPr="000F2CAF" w:rsidRDefault="000F2CAF" w:rsidP="005E3DC2">
            <w:pPr>
              <w:jc w:val="both"/>
              <w:rPr>
                <w:rFonts w:ascii="Times New Roman" w:eastAsia="Times New Roman" w:hAnsi="Times New Roman" w:cs="Times New Roman"/>
                <w:lang w:eastAsia="ru-RU"/>
              </w:rPr>
            </w:pPr>
            <w:r w:rsidRPr="000F2CAF">
              <w:rPr>
                <w:rFonts w:ascii="Times New Roman" w:eastAsia="Times New Roman" w:hAnsi="Times New Roman" w:cs="Times New Roman"/>
                <w:lang w:eastAsia="ru-RU"/>
              </w:rPr>
              <w:t>Текст Порядка не содержит разъяснений, кака</w:t>
            </w:r>
            <w:r w:rsidR="005E3DC2">
              <w:rPr>
                <w:rFonts w:ascii="Times New Roman" w:eastAsia="Times New Roman" w:hAnsi="Times New Roman" w:cs="Times New Roman"/>
                <w:lang w:eastAsia="ru-RU"/>
              </w:rPr>
              <w:t>я</w:t>
            </w:r>
            <w:r w:rsidRPr="000F2CAF">
              <w:rPr>
                <w:rFonts w:ascii="Times New Roman" w:eastAsia="Times New Roman" w:hAnsi="Times New Roman" w:cs="Times New Roman"/>
                <w:lang w:eastAsia="ru-RU"/>
              </w:rPr>
              <w:t xml:space="preserve"> процедура предусматривается в случае, если в результате проверки заявления о регистрации товаров (продукции) из ДМДК оператор отказывает в регистрации (процедура в случае положительного решения описана в пункте 36 Порядка).</w:t>
            </w:r>
          </w:p>
        </w:tc>
        <w:tc>
          <w:tcPr>
            <w:tcW w:w="7088" w:type="dxa"/>
          </w:tcPr>
          <w:p w14:paraId="24E69C91" w14:textId="4CD351D5" w:rsidR="005E3DC2" w:rsidRDefault="005E3DC2" w:rsidP="000F2C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Согласно пункту 11 проекта Порядка </w:t>
            </w:r>
            <w:r w:rsidR="005F0CF6">
              <w:rPr>
                <w:rFonts w:ascii="Times New Roman" w:eastAsia="Times New Roman" w:hAnsi="Times New Roman" w:cs="Times New Roman"/>
                <w:lang w:eastAsia="ru-RU"/>
              </w:rPr>
              <w:t>срок</w:t>
            </w:r>
            <w:r w:rsidR="005F0CF6" w:rsidRPr="005F0CF6">
              <w:rPr>
                <w:rFonts w:ascii="Times New Roman" w:eastAsia="Times New Roman" w:hAnsi="Times New Roman" w:cs="Times New Roman"/>
                <w:lang w:eastAsia="ru-RU"/>
              </w:rPr>
              <w:t xml:space="preserve"> обработки и проверки заявления о регистрации не должен превышать 3 рабочих дней со дня подачи такого заявления. По результатам заявителю отправляется уведомление о принятом решении по электронной почте.</w:t>
            </w:r>
          </w:p>
          <w:p w14:paraId="3347C989" w14:textId="3E1120F9" w:rsidR="000F2CAF" w:rsidRPr="003C0CA9" w:rsidRDefault="000F2CAF" w:rsidP="000F2C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пункту 14 проекта Порядка в</w:t>
            </w:r>
            <w:r w:rsidRPr="000F2CAF">
              <w:rPr>
                <w:rFonts w:ascii="Times New Roman" w:eastAsia="Times New Roman" w:hAnsi="Times New Roman" w:cs="Times New Roman"/>
                <w:lang w:eastAsia="ru-RU"/>
              </w:rPr>
              <w:t xml:space="preserve"> случае отрицательного результата проверки заявления о регистрации Федеральная пробирная палата направляет на адрес электронной почты, указанный в заявлении о регистрации, уведомление об отказе в регистрации в ГИИС ДМДК с указанием причин отказа.</w:t>
            </w:r>
          </w:p>
        </w:tc>
      </w:tr>
      <w:tr w:rsidR="00FA1CE7" w:rsidRPr="00F67780" w14:paraId="68755C39" w14:textId="77777777" w:rsidTr="00822429">
        <w:tc>
          <w:tcPr>
            <w:tcW w:w="817" w:type="dxa"/>
          </w:tcPr>
          <w:p w14:paraId="20772774" w14:textId="77777777" w:rsidR="00FA1CE7" w:rsidRDefault="00FA1CE7" w:rsidP="00822429">
            <w:pPr>
              <w:pStyle w:val="ab"/>
              <w:numPr>
                <w:ilvl w:val="0"/>
                <w:numId w:val="1"/>
              </w:numPr>
              <w:jc w:val="center"/>
              <w:rPr>
                <w:rFonts w:ascii="Times New Roman" w:eastAsia="Times New Roman" w:hAnsi="Times New Roman" w:cs="Times New Roman"/>
                <w:lang w:eastAsia="ru-RU"/>
              </w:rPr>
            </w:pPr>
          </w:p>
        </w:tc>
        <w:tc>
          <w:tcPr>
            <w:tcW w:w="7796" w:type="dxa"/>
          </w:tcPr>
          <w:p w14:paraId="10BACAA3" w14:textId="0E5F5278" w:rsidR="00FA1CE7" w:rsidRDefault="00FA1CE7" w:rsidP="00521A3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Деловая Россия, РСПП</w:t>
            </w:r>
          </w:p>
          <w:p w14:paraId="1082EF3A" w14:textId="77777777" w:rsidR="00FA1CE7" w:rsidRPr="00521A34" w:rsidRDefault="00FA1CE7" w:rsidP="00521A34">
            <w:pPr>
              <w:jc w:val="both"/>
              <w:rPr>
                <w:rFonts w:ascii="Times New Roman" w:eastAsia="Times New Roman" w:hAnsi="Times New Roman" w:cs="Times New Roman"/>
                <w:lang w:eastAsia="ru-RU"/>
              </w:rPr>
            </w:pPr>
            <w:r w:rsidRPr="00521A34">
              <w:rPr>
                <w:rFonts w:ascii="Times New Roman" w:eastAsia="Times New Roman" w:hAnsi="Times New Roman" w:cs="Times New Roman"/>
                <w:lang w:eastAsia="ru-RU"/>
              </w:rPr>
              <w:t>Согласно Федерального закона «О драгоценных металлах и драгоценных камнях», опробование и клеймение государственным пробирным клеймом ювелирных и других изделий из серебра отечественного производства осуществляются на добровольной основе.</w:t>
            </w:r>
          </w:p>
          <w:p w14:paraId="16315B25" w14:textId="50F04B84" w:rsidR="00FA1CE7" w:rsidRDefault="00FA1CE7" w:rsidP="00521A34">
            <w:pPr>
              <w:jc w:val="both"/>
              <w:rPr>
                <w:rFonts w:ascii="Times New Roman" w:eastAsia="Times New Roman" w:hAnsi="Times New Roman" w:cs="Times New Roman"/>
                <w:b/>
                <w:lang w:eastAsia="ru-RU"/>
              </w:rPr>
            </w:pPr>
            <w:r w:rsidRPr="00521A34">
              <w:rPr>
                <w:rFonts w:ascii="Times New Roman" w:eastAsia="Times New Roman" w:hAnsi="Times New Roman" w:cs="Times New Roman"/>
                <w:lang w:eastAsia="ru-RU"/>
              </w:rPr>
              <w:t>Из текста Порядка не ясно, подпадают ли под контроль в системе ГИИС ДМДК ювелирные и другие изделия из серебра отечественного производства.</w:t>
            </w:r>
          </w:p>
        </w:tc>
        <w:tc>
          <w:tcPr>
            <w:tcW w:w="7088" w:type="dxa"/>
            <w:vMerge w:val="restart"/>
          </w:tcPr>
          <w:p w14:paraId="1366CB24" w14:textId="77777777" w:rsidR="00FA1CE7" w:rsidRDefault="00FA1CE7" w:rsidP="000F2C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статье 1 Федерального закона № 41-ФЗ серебро является драгоценным металлом.</w:t>
            </w:r>
          </w:p>
          <w:p w14:paraId="38898D11" w14:textId="77777777" w:rsidR="00FA1CE7" w:rsidRDefault="00FA1CE7" w:rsidP="00521A3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ГИИС ДМДК вводится в том числе в целях контроля за оборотом драгоценных металлов вне зависимости от стоимости и обязанности клеймения.</w:t>
            </w:r>
          </w:p>
          <w:p w14:paraId="7E825149" w14:textId="5B7483C1" w:rsidR="00FA1CE7" w:rsidRDefault="00AF2E50" w:rsidP="006942C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FA1CE7">
              <w:rPr>
                <w:rFonts w:ascii="Times New Roman" w:eastAsia="Times New Roman" w:hAnsi="Times New Roman" w:cs="Times New Roman"/>
                <w:lang w:eastAsia="ru-RU"/>
              </w:rPr>
              <w:t xml:space="preserve">обровольное клеймение изделий из серебра </w:t>
            </w:r>
            <w:r w:rsidR="006942CA">
              <w:rPr>
                <w:rFonts w:ascii="Times New Roman" w:eastAsia="Times New Roman" w:hAnsi="Times New Roman" w:cs="Times New Roman"/>
                <w:lang w:eastAsia="ru-RU"/>
              </w:rPr>
              <w:t>установлено</w:t>
            </w:r>
            <w:r w:rsidR="00FA1CE7">
              <w:rPr>
                <w:rFonts w:ascii="Times New Roman" w:eastAsia="Times New Roman" w:hAnsi="Times New Roman" w:cs="Times New Roman"/>
                <w:lang w:eastAsia="ru-RU"/>
              </w:rPr>
              <w:t xml:space="preserve"> при условии обеспечения контроля за оборотом ДМДК.</w:t>
            </w:r>
          </w:p>
        </w:tc>
      </w:tr>
      <w:tr w:rsidR="00FA1CE7" w:rsidRPr="00F67780" w14:paraId="5E70F4DA" w14:textId="77777777" w:rsidTr="00822429">
        <w:tc>
          <w:tcPr>
            <w:tcW w:w="817" w:type="dxa"/>
          </w:tcPr>
          <w:p w14:paraId="06A38233" w14:textId="77777777" w:rsidR="00FA1CE7" w:rsidRDefault="00FA1CE7" w:rsidP="00822429">
            <w:pPr>
              <w:pStyle w:val="ab"/>
              <w:numPr>
                <w:ilvl w:val="0"/>
                <w:numId w:val="1"/>
              </w:numPr>
              <w:jc w:val="center"/>
              <w:rPr>
                <w:rFonts w:ascii="Times New Roman" w:eastAsia="Times New Roman" w:hAnsi="Times New Roman" w:cs="Times New Roman"/>
                <w:lang w:eastAsia="ru-RU"/>
              </w:rPr>
            </w:pPr>
          </w:p>
        </w:tc>
        <w:tc>
          <w:tcPr>
            <w:tcW w:w="7796" w:type="dxa"/>
          </w:tcPr>
          <w:p w14:paraId="20EDC507" w14:textId="77777777" w:rsidR="00FA1CE7" w:rsidRPr="00FA1CE7" w:rsidRDefault="00FA1CE7" w:rsidP="00FA1CE7">
            <w:pPr>
              <w:jc w:val="both"/>
              <w:rPr>
                <w:rFonts w:ascii="Times New Roman" w:eastAsia="Times New Roman" w:hAnsi="Times New Roman" w:cs="Times New Roman"/>
                <w:b/>
                <w:lang w:eastAsia="ru-RU"/>
              </w:rPr>
            </w:pPr>
            <w:r w:rsidRPr="00FA1CE7">
              <w:rPr>
                <w:rFonts w:ascii="Times New Roman" w:eastAsia="Times New Roman" w:hAnsi="Times New Roman" w:cs="Times New Roman"/>
                <w:b/>
                <w:lang w:eastAsia="ru-RU"/>
              </w:rPr>
              <w:t>Дмитрий Рощин</w:t>
            </w:r>
          </w:p>
          <w:p w14:paraId="7FE31D70" w14:textId="77777777" w:rsidR="00FA1CE7" w:rsidRPr="00FA1CE7" w:rsidRDefault="00FA1CE7" w:rsidP="00FA1CE7">
            <w:pPr>
              <w:jc w:val="both"/>
              <w:rPr>
                <w:rFonts w:ascii="Times New Roman" w:eastAsia="Times New Roman" w:hAnsi="Times New Roman" w:cs="Times New Roman"/>
                <w:lang w:eastAsia="ru-RU"/>
              </w:rPr>
            </w:pPr>
            <w:r w:rsidRPr="00FA1CE7">
              <w:rPr>
                <w:rFonts w:ascii="Times New Roman" w:eastAsia="Times New Roman" w:hAnsi="Times New Roman" w:cs="Times New Roman"/>
                <w:lang w:eastAsia="ru-RU"/>
              </w:rPr>
              <w:t>Прописать более простой Порядок взаимодействия с ГИИС ДМДК производителей и продавцов изделий из серебра, не содержащих драгоценных камней. Это может быть</w:t>
            </w:r>
          </w:p>
          <w:p w14:paraId="46ED5423" w14:textId="77777777" w:rsidR="00FA1CE7" w:rsidRPr="00FA1CE7" w:rsidRDefault="00FA1CE7" w:rsidP="00FA1CE7">
            <w:pPr>
              <w:jc w:val="both"/>
              <w:rPr>
                <w:rFonts w:ascii="Times New Roman" w:eastAsia="Times New Roman" w:hAnsi="Times New Roman" w:cs="Times New Roman"/>
                <w:lang w:eastAsia="ru-RU"/>
              </w:rPr>
            </w:pPr>
            <w:r w:rsidRPr="00FA1CE7">
              <w:rPr>
                <w:rFonts w:ascii="Times New Roman" w:eastAsia="Times New Roman" w:hAnsi="Times New Roman" w:cs="Times New Roman"/>
                <w:lang w:eastAsia="ru-RU"/>
              </w:rPr>
              <w:t>o   Освобождение производителей и/или продавцов изделий из серебра от регистрации в системе ГИИС ДМДК.</w:t>
            </w:r>
          </w:p>
          <w:p w14:paraId="19C1A5B3" w14:textId="77777777" w:rsidR="00FA1CE7" w:rsidRPr="00FA1CE7" w:rsidRDefault="00FA1CE7" w:rsidP="00FA1CE7">
            <w:pPr>
              <w:jc w:val="both"/>
              <w:rPr>
                <w:rFonts w:ascii="Times New Roman" w:eastAsia="Times New Roman" w:hAnsi="Times New Roman" w:cs="Times New Roman"/>
                <w:lang w:eastAsia="ru-RU"/>
              </w:rPr>
            </w:pPr>
            <w:r w:rsidRPr="00FA1CE7">
              <w:rPr>
                <w:rFonts w:ascii="Times New Roman" w:eastAsia="Times New Roman" w:hAnsi="Times New Roman" w:cs="Times New Roman"/>
                <w:lang w:eastAsia="ru-RU"/>
              </w:rPr>
              <w:t>o   Облегченный порядок взаимодействия с ГИИС ДМДК производителей и/или продавцов изделий из серебра. Например можно регистрировать их в системе ГИИС ДМДК, и учитывать только покупку партий аффинированного серебра по данным от продавцов серебра и аффинажных мастерских.</w:t>
            </w:r>
          </w:p>
          <w:p w14:paraId="49C682CB" w14:textId="34FE757B" w:rsidR="00FA1CE7" w:rsidRDefault="00FA1CE7" w:rsidP="00FA1CE7">
            <w:pPr>
              <w:jc w:val="both"/>
              <w:rPr>
                <w:rFonts w:ascii="Times New Roman" w:eastAsia="Times New Roman" w:hAnsi="Times New Roman" w:cs="Times New Roman"/>
                <w:b/>
                <w:lang w:eastAsia="ru-RU"/>
              </w:rPr>
            </w:pPr>
            <w:r w:rsidRPr="00FA1CE7">
              <w:rPr>
                <w:rFonts w:ascii="Times New Roman" w:eastAsia="Times New Roman" w:hAnsi="Times New Roman" w:cs="Times New Roman"/>
                <w:lang w:eastAsia="ru-RU"/>
              </w:rPr>
              <w:t>Учет оборота серебра в этом случае может осуществляться по данным, предоставленным продавцами серебра, аффинажными мастерскими с одной стороны, и Пробирной палатой и ФНС РФ – с другой.</w:t>
            </w:r>
          </w:p>
        </w:tc>
        <w:tc>
          <w:tcPr>
            <w:tcW w:w="7088" w:type="dxa"/>
            <w:vMerge/>
          </w:tcPr>
          <w:p w14:paraId="5F947C49" w14:textId="77777777" w:rsidR="00FA1CE7" w:rsidRDefault="00FA1CE7" w:rsidP="000F2CAF">
            <w:pPr>
              <w:jc w:val="both"/>
              <w:rPr>
                <w:rFonts w:ascii="Times New Roman" w:eastAsia="Times New Roman" w:hAnsi="Times New Roman" w:cs="Times New Roman"/>
                <w:lang w:eastAsia="ru-RU"/>
              </w:rPr>
            </w:pPr>
          </w:p>
        </w:tc>
      </w:tr>
      <w:tr w:rsidR="00B4728D" w:rsidRPr="00F67780" w14:paraId="5D7821C0" w14:textId="77777777" w:rsidTr="00822429">
        <w:tc>
          <w:tcPr>
            <w:tcW w:w="817" w:type="dxa"/>
          </w:tcPr>
          <w:p w14:paraId="34F646D5" w14:textId="5CAC731C" w:rsidR="00B4728D" w:rsidRDefault="00B4728D" w:rsidP="00822429">
            <w:pPr>
              <w:pStyle w:val="ab"/>
              <w:numPr>
                <w:ilvl w:val="0"/>
                <w:numId w:val="1"/>
              </w:numPr>
              <w:jc w:val="center"/>
              <w:rPr>
                <w:rFonts w:ascii="Times New Roman" w:eastAsia="Times New Roman" w:hAnsi="Times New Roman" w:cs="Times New Roman"/>
                <w:lang w:eastAsia="ru-RU"/>
              </w:rPr>
            </w:pPr>
          </w:p>
        </w:tc>
        <w:tc>
          <w:tcPr>
            <w:tcW w:w="7796" w:type="dxa"/>
          </w:tcPr>
          <w:p w14:paraId="7F89CE63" w14:textId="6067B5EC" w:rsidR="00B4728D" w:rsidRDefault="00B4728D" w:rsidP="00521A3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РСПП</w:t>
            </w:r>
            <w:r w:rsidR="0042718D">
              <w:rPr>
                <w:rFonts w:ascii="Times New Roman" w:eastAsia="Times New Roman" w:hAnsi="Times New Roman" w:cs="Times New Roman"/>
                <w:b/>
                <w:lang w:eastAsia="ru-RU"/>
              </w:rPr>
              <w:t>, Дмитрий Рощин</w:t>
            </w:r>
          </w:p>
          <w:p w14:paraId="6CDF463B" w14:textId="77777777" w:rsidR="0042718D" w:rsidRDefault="00B4728D" w:rsidP="00521A34">
            <w:pPr>
              <w:jc w:val="both"/>
              <w:rPr>
                <w:rFonts w:ascii="Times New Roman" w:eastAsia="Times New Roman" w:hAnsi="Times New Roman" w:cs="Times New Roman"/>
                <w:lang w:eastAsia="ru-RU"/>
              </w:rPr>
            </w:pPr>
            <w:r w:rsidRPr="00B4728D">
              <w:rPr>
                <w:rFonts w:ascii="Times New Roman" w:eastAsia="Times New Roman" w:hAnsi="Times New Roman" w:cs="Times New Roman"/>
                <w:lang w:eastAsia="ru-RU"/>
              </w:rPr>
              <w:t>Не определено кто несет ответственность в случае ошибок функционирования системы (отключение, отказ в предоставлении доступа, ошибка программного кода, утери данных оператором системы и т.д.)</w:t>
            </w:r>
          </w:p>
          <w:p w14:paraId="670817DE" w14:textId="389C54A3" w:rsidR="00B4728D" w:rsidRPr="00B4728D" w:rsidRDefault="0042718D" w:rsidP="0042718D">
            <w:pPr>
              <w:jc w:val="both"/>
              <w:rPr>
                <w:rFonts w:ascii="Times New Roman" w:eastAsia="Times New Roman" w:hAnsi="Times New Roman" w:cs="Times New Roman"/>
                <w:lang w:eastAsia="ru-RU"/>
              </w:rPr>
            </w:pPr>
            <w:r w:rsidRPr="0042718D">
              <w:rPr>
                <w:rFonts w:ascii="Times New Roman" w:eastAsia="Times New Roman" w:hAnsi="Times New Roman" w:cs="Times New Roman"/>
                <w:lang w:eastAsia="ru-RU"/>
              </w:rPr>
              <w:t xml:space="preserve">Прописать в Порядке </w:t>
            </w:r>
            <w:r>
              <w:rPr>
                <w:rFonts w:ascii="Times New Roman" w:eastAsia="Times New Roman" w:hAnsi="Times New Roman" w:cs="Times New Roman"/>
                <w:lang w:eastAsia="ru-RU"/>
              </w:rPr>
              <w:t>пути</w:t>
            </w:r>
            <w:r w:rsidRPr="0042718D">
              <w:rPr>
                <w:rFonts w:ascii="Times New Roman" w:eastAsia="Times New Roman" w:hAnsi="Times New Roman" w:cs="Times New Roman"/>
                <w:lang w:eastAsia="ru-RU"/>
              </w:rPr>
              <w:t xml:space="preserve"> решения проблем между оператором ГИИС ДМДК и участниками оборота продукции содержащей ДМ и ДК, возникших из-за неисполнения оператором ГИИС ДМДК своих обязанностей. Участник оборота изделий из ДМ и ДК должен чувствовать свою защищенность от возможных злоупотреблений со стороны оператора.</w:t>
            </w:r>
          </w:p>
        </w:tc>
        <w:tc>
          <w:tcPr>
            <w:tcW w:w="7088" w:type="dxa"/>
          </w:tcPr>
          <w:p w14:paraId="3F5D9919" w14:textId="77777777" w:rsidR="00B4728D" w:rsidRDefault="00B4728D" w:rsidP="000F2CAF">
            <w:pPr>
              <w:jc w:val="both"/>
              <w:rPr>
                <w:rFonts w:ascii="Times New Roman" w:eastAsia="Times New Roman" w:hAnsi="Times New Roman" w:cs="Times New Roman"/>
                <w:lang w:eastAsia="ru-RU"/>
              </w:rPr>
            </w:pPr>
          </w:p>
          <w:p w14:paraId="3C888C38" w14:textId="04C7398A" w:rsidR="000F13C6" w:rsidRPr="000F13C6" w:rsidRDefault="000F13C6" w:rsidP="000F2CAF">
            <w:pPr>
              <w:jc w:val="both"/>
              <w:rPr>
                <w:rFonts w:ascii="Times New Roman" w:eastAsia="Times New Roman" w:hAnsi="Times New Roman" w:cs="Times New Roman"/>
                <w:b/>
                <w:lang w:eastAsia="ru-RU"/>
              </w:rPr>
            </w:pPr>
            <w:r w:rsidRPr="000F13C6">
              <w:rPr>
                <w:rFonts w:ascii="Times New Roman" w:eastAsia="Times New Roman" w:hAnsi="Times New Roman" w:cs="Times New Roman"/>
                <w:b/>
                <w:lang w:eastAsia="ru-RU"/>
              </w:rPr>
              <w:t>Учтено частино.</w:t>
            </w:r>
          </w:p>
        </w:tc>
      </w:tr>
      <w:tr w:rsidR="007D767C" w:rsidRPr="00F67780" w14:paraId="61A1D814" w14:textId="77777777" w:rsidTr="00822429">
        <w:tc>
          <w:tcPr>
            <w:tcW w:w="817" w:type="dxa"/>
          </w:tcPr>
          <w:p w14:paraId="6BB1F6F5" w14:textId="77777777" w:rsidR="007D767C" w:rsidRDefault="007D767C" w:rsidP="00822429">
            <w:pPr>
              <w:pStyle w:val="ab"/>
              <w:numPr>
                <w:ilvl w:val="0"/>
                <w:numId w:val="1"/>
              </w:numPr>
              <w:jc w:val="center"/>
              <w:rPr>
                <w:rFonts w:ascii="Times New Roman" w:eastAsia="Times New Roman" w:hAnsi="Times New Roman" w:cs="Times New Roman"/>
                <w:lang w:eastAsia="ru-RU"/>
              </w:rPr>
            </w:pPr>
          </w:p>
        </w:tc>
        <w:tc>
          <w:tcPr>
            <w:tcW w:w="7796" w:type="dxa"/>
          </w:tcPr>
          <w:p w14:paraId="18EB6916" w14:textId="77777777" w:rsidR="007D767C" w:rsidRDefault="007D767C" w:rsidP="00521A3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Заруцкий Сергей</w:t>
            </w:r>
          </w:p>
          <w:p w14:paraId="225619DB" w14:textId="77777777" w:rsidR="007D767C" w:rsidRDefault="007D767C" w:rsidP="00521A34">
            <w:pPr>
              <w:jc w:val="both"/>
              <w:rPr>
                <w:rFonts w:ascii="Times New Roman" w:eastAsia="Times New Roman" w:hAnsi="Times New Roman" w:cs="Times New Roman"/>
                <w:lang w:eastAsia="ru-RU"/>
              </w:rPr>
            </w:pPr>
            <w:r w:rsidRPr="007D767C">
              <w:rPr>
                <w:rFonts w:ascii="Times New Roman" w:eastAsia="Times New Roman" w:hAnsi="Times New Roman" w:cs="Times New Roman"/>
                <w:lang w:eastAsia="ru-RU"/>
              </w:rPr>
              <w:t>Как уже говорилось, проблема сформулирована неверно. Если все же речь идет о том, чтобы ограничить теневой оборот драгметаллов и изделий из них, то оценить эффективность предлагаемого регулирования можно только сопоставив объемы такого теневого оборота, изменения объёмов легального оборота и расходы на администрирование ГИИС ДМДК - при условии, что теневой оборот драгметаллов с введением в действие ГИИС ДМДК прекратится или существенно сократится.</w:t>
            </w:r>
          </w:p>
          <w:p w14:paraId="255BF5F7" w14:textId="6CD5DB77" w:rsidR="007D767C" w:rsidRPr="007D767C" w:rsidRDefault="007D767C" w:rsidP="00521A34">
            <w:pPr>
              <w:jc w:val="both"/>
              <w:rPr>
                <w:rFonts w:ascii="Times New Roman" w:eastAsia="Times New Roman" w:hAnsi="Times New Roman" w:cs="Times New Roman"/>
                <w:lang w:eastAsia="ru-RU"/>
              </w:rPr>
            </w:pPr>
            <w:r w:rsidRPr="007D767C">
              <w:rPr>
                <w:rFonts w:ascii="Times New Roman" w:eastAsia="Times New Roman" w:hAnsi="Times New Roman" w:cs="Times New Roman"/>
                <w:lang w:eastAsia="ru-RU"/>
              </w:rPr>
              <w:t>Чем меньше всякого регулирования - тем лучше для экономики в целом. Так как все издержки, связанные с регулированием, ложатся на субъектов экономической деятельности и конечных потребителей.</w:t>
            </w:r>
          </w:p>
        </w:tc>
        <w:tc>
          <w:tcPr>
            <w:tcW w:w="7088" w:type="dxa"/>
          </w:tcPr>
          <w:p w14:paraId="53F7B9DB" w14:textId="75E0C850" w:rsidR="007D767C" w:rsidRDefault="0059070F" w:rsidP="000F2C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Цель внедрения ГИИС ДМДК: </w:t>
            </w:r>
            <w:r w:rsidRPr="0059070F">
              <w:rPr>
                <w:rFonts w:ascii="Times New Roman" w:eastAsia="Times New Roman" w:hAnsi="Times New Roman" w:cs="Times New Roman"/>
                <w:lang w:eastAsia="ru-RU"/>
              </w:rPr>
              <w:t>Лишить недобросовестных участников рынка возможности использования нелегальных схем при осуществлении операций с драгоценными металлами и драгоценными камнями в целях создания равных условий для добросовестных участников рынка; обеспечить прозрачность контрольной деятельности государства в сфере драгоценных металлов и драгоценных камней ;защитить интересы потребителей изделий из драгоценных металлов и драгоценных камней посредством создания действенных технических инструментов контроля оборота товаров и использования драгоценных металлов и драгоценных камней.</w:t>
            </w:r>
          </w:p>
        </w:tc>
      </w:tr>
      <w:tr w:rsidR="0067566D" w:rsidRPr="00F67780" w14:paraId="33CF1353" w14:textId="77777777" w:rsidTr="00822429">
        <w:tc>
          <w:tcPr>
            <w:tcW w:w="817" w:type="dxa"/>
          </w:tcPr>
          <w:p w14:paraId="3F8EF40A" w14:textId="77777777" w:rsidR="0067566D" w:rsidRDefault="0067566D" w:rsidP="00822429">
            <w:pPr>
              <w:pStyle w:val="ab"/>
              <w:numPr>
                <w:ilvl w:val="0"/>
                <w:numId w:val="1"/>
              </w:numPr>
              <w:jc w:val="center"/>
              <w:rPr>
                <w:rFonts w:ascii="Times New Roman" w:eastAsia="Times New Roman" w:hAnsi="Times New Roman" w:cs="Times New Roman"/>
                <w:lang w:eastAsia="ru-RU"/>
              </w:rPr>
            </w:pPr>
          </w:p>
        </w:tc>
        <w:tc>
          <w:tcPr>
            <w:tcW w:w="7796" w:type="dxa"/>
          </w:tcPr>
          <w:p w14:paraId="15AD1301" w14:textId="77777777" w:rsidR="0067566D" w:rsidRDefault="0067566D" w:rsidP="00521A34">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Дмитрий Рощин</w:t>
            </w:r>
          </w:p>
          <w:p w14:paraId="6A34EAAA" w14:textId="4F1C8F2A" w:rsidR="0067566D" w:rsidRPr="0067566D" w:rsidRDefault="0067566D" w:rsidP="00521A34">
            <w:pPr>
              <w:jc w:val="both"/>
              <w:rPr>
                <w:rFonts w:ascii="Times New Roman" w:eastAsia="Times New Roman" w:hAnsi="Times New Roman" w:cs="Times New Roman"/>
                <w:lang w:eastAsia="ru-RU"/>
              </w:rPr>
            </w:pPr>
            <w:r w:rsidRPr="0067566D">
              <w:rPr>
                <w:rFonts w:ascii="Times New Roman" w:eastAsia="Times New Roman" w:hAnsi="Times New Roman" w:cs="Times New Roman"/>
                <w:lang w:eastAsia="ru-RU"/>
              </w:rPr>
              <w:t>Прописать возможность получения налоговых вычетов или иных компенсаций для приобретения участниками оборота изделий из ДМ и ДК программно-аппаратных средств, необходимых для взаимодействия с ГИИС ДМДК.</w:t>
            </w:r>
          </w:p>
        </w:tc>
        <w:tc>
          <w:tcPr>
            <w:tcW w:w="7088" w:type="dxa"/>
          </w:tcPr>
          <w:p w14:paraId="68E7CAC1" w14:textId="77777777" w:rsidR="0067566D" w:rsidRDefault="0067566D" w:rsidP="000F2C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Подключение к ГИИС ДМДК не предполагает взимания платы.</w:t>
            </w:r>
          </w:p>
          <w:p w14:paraId="0B1B5D18" w14:textId="488724EB" w:rsidR="0067566D" w:rsidRDefault="0067566D" w:rsidP="000F2C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w:t>
            </w:r>
            <w:r w:rsidR="008B22EC">
              <w:rPr>
                <w:rFonts w:ascii="Times New Roman" w:eastAsia="Times New Roman" w:hAnsi="Times New Roman" w:cs="Times New Roman"/>
                <w:lang w:eastAsia="ru-RU"/>
              </w:rPr>
              <w:t>ч</w:t>
            </w:r>
            <w:r>
              <w:rPr>
                <w:rFonts w:ascii="Times New Roman" w:eastAsia="Times New Roman" w:hAnsi="Times New Roman" w:cs="Times New Roman"/>
                <w:lang w:eastAsia="ru-RU"/>
              </w:rPr>
              <w:t>ения к ГИИС ДМДК не требуется приобретение специализированной техники.</w:t>
            </w:r>
          </w:p>
        </w:tc>
      </w:tr>
    </w:tbl>
    <w:p w14:paraId="1EEC0FA2" w14:textId="1F5A5031" w:rsidR="00C57F02" w:rsidRPr="00F5566B" w:rsidRDefault="00C57F02" w:rsidP="003F5E1C">
      <w:pPr>
        <w:spacing w:after="0" w:line="240" w:lineRule="auto"/>
        <w:jc w:val="both"/>
        <w:rPr>
          <w:rFonts w:ascii="Times New Roman" w:eastAsia="Times New Roman" w:hAnsi="Times New Roman" w:cs="Times New Roman"/>
          <w:lang w:eastAsia="ru-RU"/>
        </w:rPr>
      </w:pPr>
    </w:p>
    <w:p w14:paraId="325A1EA8" w14:textId="58ED6DF0" w:rsidR="00811202" w:rsidRDefault="00811202" w:rsidP="003F5E1C">
      <w:pPr>
        <w:spacing w:after="0" w:line="240" w:lineRule="auto"/>
        <w:jc w:val="both"/>
        <w:rPr>
          <w:rFonts w:ascii="Times New Roman" w:eastAsia="Times New Roman" w:hAnsi="Times New Roman" w:cs="Times New Roman"/>
          <w:sz w:val="24"/>
          <w:szCs w:val="28"/>
          <w:lang w:eastAsia="ru-RU"/>
        </w:rPr>
      </w:pPr>
    </w:p>
    <w:p w14:paraId="279F6934" w14:textId="77777777" w:rsidR="00811202" w:rsidRPr="006014C4" w:rsidRDefault="00811202" w:rsidP="003F5E1C">
      <w:pPr>
        <w:spacing w:after="0" w:line="240" w:lineRule="auto"/>
        <w:jc w:val="both"/>
        <w:rPr>
          <w:rFonts w:ascii="Times New Roman" w:eastAsia="Times New Roman" w:hAnsi="Times New Roman" w:cs="Times New Roman"/>
          <w:sz w:val="24"/>
          <w:szCs w:val="28"/>
          <w:lang w:eastAsia="ru-RU"/>
        </w:rPr>
      </w:pPr>
    </w:p>
    <w:p w14:paraId="57DB3803" w14:textId="77777777" w:rsidR="008A5AC3" w:rsidRDefault="00194552" w:rsidP="008A5AC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Заместитель д</w:t>
      </w:r>
      <w:r w:rsidR="00396DA0" w:rsidRPr="00AE4B26">
        <w:rPr>
          <w:rFonts w:ascii="Times New Roman" w:eastAsia="Times New Roman" w:hAnsi="Times New Roman" w:cs="Times New Roman"/>
          <w:sz w:val="28"/>
          <w:szCs w:val="20"/>
          <w:lang w:eastAsia="ru-RU"/>
        </w:rPr>
        <w:t>иректор</w:t>
      </w:r>
      <w:r>
        <w:rPr>
          <w:rFonts w:ascii="Times New Roman" w:eastAsia="Times New Roman" w:hAnsi="Times New Roman" w:cs="Times New Roman"/>
          <w:sz w:val="28"/>
          <w:szCs w:val="20"/>
          <w:lang w:eastAsia="ru-RU"/>
        </w:rPr>
        <w:t>а</w:t>
      </w:r>
      <w:r w:rsidR="008A5AC3">
        <w:rPr>
          <w:rFonts w:ascii="Times New Roman" w:eastAsia="Times New Roman" w:hAnsi="Times New Roman" w:cs="Times New Roman"/>
          <w:sz w:val="28"/>
          <w:szCs w:val="20"/>
          <w:lang w:eastAsia="ru-RU"/>
        </w:rPr>
        <w:t xml:space="preserve"> </w:t>
      </w:r>
      <w:r w:rsidR="00396DA0" w:rsidRPr="00AE4B26">
        <w:rPr>
          <w:rFonts w:ascii="Times New Roman" w:eastAsia="Times New Roman" w:hAnsi="Times New Roman" w:cs="Times New Roman"/>
          <w:sz w:val="28"/>
          <w:szCs w:val="20"/>
          <w:lang w:eastAsia="ru-RU"/>
        </w:rPr>
        <w:t>Департамента</w:t>
      </w:r>
    </w:p>
    <w:p w14:paraId="02E0175E" w14:textId="77777777" w:rsidR="008A5AC3" w:rsidRDefault="008A5AC3" w:rsidP="008A5AC3">
      <w:pPr>
        <w:spacing w:after="0" w:line="240" w:lineRule="auto"/>
        <w:jc w:val="both"/>
        <w:rPr>
          <w:rFonts w:ascii="Times New Roman" w:eastAsia="Times New Roman" w:hAnsi="Times New Roman" w:cs="Times New Roman"/>
          <w:sz w:val="28"/>
          <w:szCs w:val="20"/>
          <w:lang w:eastAsia="ru-RU"/>
        </w:rPr>
      </w:pPr>
      <w:r w:rsidRPr="008A5AC3">
        <w:rPr>
          <w:rFonts w:ascii="Times New Roman" w:eastAsia="Times New Roman" w:hAnsi="Times New Roman" w:cs="Times New Roman"/>
          <w:sz w:val="28"/>
          <w:szCs w:val="20"/>
          <w:lang w:eastAsia="ru-RU"/>
        </w:rPr>
        <w:t>государственного регулирования</w:t>
      </w:r>
      <w:r>
        <w:rPr>
          <w:rFonts w:ascii="Times New Roman" w:eastAsia="Times New Roman" w:hAnsi="Times New Roman" w:cs="Times New Roman"/>
          <w:sz w:val="28"/>
          <w:szCs w:val="20"/>
          <w:lang w:eastAsia="ru-RU"/>
        </w:rPr>
        <w:t xml:space="preserve"> </w:t>
      </w:r>
      <w:r w:rsidRPr="008A5AC3">
        <w:rPr>
          <w:rFonts w:ascii="Times New Roman" w:eastAsia="Times New Roman" w:hAnsi="Times New Roman" w:cs="Times New Roman"/>
          <w:sz w:val="28"/>
          <w:szCs w:val="20"/>
          <w:lang w:eastAsia="ru-RU"/>
        </w:rPr>
        <w:t>в сфере</w:t>
      </w:r>
    </w:p>
    <w:p w14:paraId="3D5F0D9E" w14:textId="77777777" w:rsidR="008A5AC3" w:rsidRDefault="008A5AC3" w:rsidP="008A5AC3">
      <w:pPr>
        <w:spacing w:after="0" w:line="240" w:lineRule="auto"/>
        <w:jc w:val="both"/>
        <w:rPr>
          <w:rFonts w:ascii="Times New Roman" w:eastAsia="Times New Roman" w:hAnsi="Times New Roman" w:cs="Times New Roman"/>
          <w:sz w:val="28"/>
          <w:szCs w:val="20"/>
          <w:lang w:eastAsia="ru-RU"/>
        </w:rPr>
      </w:pPr>
      <w:r w:rsidRPr="008A5AC3">
        <w:rPr>
          <w:rFonts w:ascii="Times New Roman" w:eastAsia="Times New Roman" w:hAnsi="Times New Roman" w:cs="Times New Roman"/>
          <w:sz w:val="28"/>
          <w:szCs w:val="20"/>
          <w:lang w:eastAsia="ru-RU"/>
        </w:rPr>
        <w:t>производства, переработки и обращения</w:t>
      </w:r>
    </w:p>
    <w:p w14:paraId="00E6FE38" w14:textId="029A34C7" w:rsidR="008A5AC3" w:rsidRPr="008A5AC3" w:rsidRDefault="008A5AC3" w:rsidP="008A5AC3">
      <w:pPr>
        <w:spacing w:after="0" w:line="240" w:lineRule="auto"/>
        <w:jc w:val="both"/>
        <w:rPr>
          <w:rFonts w:ascii="Times New Roman" w:eastAsia="Times New Roman" w:hAnsi="Times New Roman" w:cs="Times New Roman"/>
          <w:sz w:val="28"/>
          <w:szCs w:val="20"/>
          <w:lang w:eastAsia="ru-RU"/>
        </w:rPr>
      </w:pPr>
      <w:r w:rsidRPr="008A5AC3">
        <w:rPr>
          <w:rFonts w:ascii="Times New Roman" w:eastAsia="Times New Roman" w:hAnsi="Times New Roman" w:cs="Times New Roman"/>
          <w:sz w:val="28"/>
          <w:szCs w:val="20"/>
          <w:lang w:eastAsia="ru-RU"/>
        </w:rPr>
        <w:t xml:space="preserve">драгоценных металлов и драгоценных камней </w:t>
      </w:r>
    </w:p>
    <w:p w14:paraId="01D05999" w14:textId="5D5CDA67" w:rsidR="00396DA0" w:rsidRPr="00AE4B26" w:rsidRDefault="008A5AC3" w:rsidP="008A5AC3">
      <w:pPr>
        <w:spacing w:after="0" w:line="240" w:lineRule="auto"/>
        <w:jc w:val="both"/>
        <w:rPr>
          <w:rFonts w:ascii="Times New Roman" w:eastAsia="Times New Roman" w:hAnsi="Times New Roman" w:cs="Times New Roman"/>
          <w:sz w:val="28"/>
          <w:szCs w:val="20"/>
          <w:lang w:eastAsia="ru-RU"/>
        </w:rPr>
      </w:pPr>
      <w:r w:rsidRPr="008A5AC3">
        <w:rPr>
          <w:rFonts w:ascii="Times New Roman" w:eastAsia="Times New Roman" w:hAnsi="Times New Roman" w:cs="Times New Roman"/>
          <w:sz w:val="28"/>
          <w:szCs w:val="20"/>
          <w:lang w:eastAsia="ru-RU"/>
        </w:rPr>
        <w:t>и валютного контроля</w:t>
      </w:r>
      <w:r w:rsidR="00396DA0" w:rsidRPr="00AE4B26">
        <w:rPr>
          <w:rFonts w:ascii="Times New Roman" w:eastAsia="Times New Roman" w:hAnsi="Times New Roman" w:cs="Times New Roman"/>
          <w:sz w:val="28"/>
          <w:szCs w:val="20"/>
          <w:lang w:eastAsia="ru-RU"/>
        </w:rPr>
        <w:t xml:space="preserve"> </w:t>
      </w:r>
      <w:r w:rsidR="00396DA0" w:rsidRPr="00AE4B26">
        <w:rPr>
          <w:rFonts w:ascii="Times New Roman" w:eastAsia="Times New Roman" w:hAnsi="Times New Roman" w:cs="Times New Roman"/>
          <w:sz w:val="28"/>
          <w:szCs w:val="20"/>
          <w:lang w:eastAsia="ru-RU"/>
        </w:rPr>
        <w:tab/>
      </w:r>
      <w:r w:rsidR="00396DA0" w:rsidRPr="00AE4B26">
        <w:rPr>
          <w:rFonts w:ascii="Times New Roman" w:eastAsia="Times New Roman" w:hAnsi="Times New Roman" w:cs="Times New Roman"/>
          <w:sz w:val="28"/>
          <w:szCs w:val="20"/>
          <w:lang w:eastAsia="ru-RU"/>
        </w:rPr>
        <w:tab/>
      </w:r>
      <w:r w:rsidR="00396DA0">
        <w:rPr>
          <w:rFonts w:ascii="Times New Roman" w:eastAsia="Times New Roman" w:hAnsi="Times New Roman" w:cs="Times New Roman"/>
          <w:sz w:val="28"/>
          <w:szCs w:val="20"/>
          <w:lang w:eastAsia="ru-RU"/>
        </w:rPr>
        <w:t xml:space="preserve">         </w:t>
      </w:r>
      <w:r w:rsidR="00396DA0" w:rsidRPr="00AE4B26">
        <w:rPr>
          <w:rFonts w:ascii="Times New Roman" w:eastAsia="Times New Roman" w:hAnsi="Times New Roman" w:cs="Times New Roman"/>
          <w:sz w:val="28"/>
          <w:szCs w:val="20"/>
          <w:lang w:eastAsia="ru-RU"/>
        </w:rPr>
        <w:tab/>
      </w:r>
      <w:r w:rsidR="00396DA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82242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A0710F">
        <w:rPr>
          <w:rFonts w:ascii="Times New Roman" w:eastAsia="Times New Roman" w:hAnsi="Times New Roman" w:cs="Times New Roman"/>
          <w:sz w:val="28"/>
          <w:szCs w:val="20"/>
          <w:lang w:eastAsia="ru-RU"/>
        </w:rPr>
        <w:t>Ю.А. Гончаренко</w:t>
      </w:r>
    </w:p>
    <w:p w14:paraId="7E193F37" w14:textId="03361C4E" w:rsidR="00BD14A5" w:rsidRDefault="00BD14A5" w:rsidP="003F5E1C">
      <w:pPr>
        <w:spacing w:after="0" w:line="240" w:lineRule="auto"/>
        <w:contextualSpacing/>
        <w:jc w:val="both"/>
        <w:rPr>
          <w:rFonts w:ascii="Times New Roman" w:eastAsia="Times New Roman" w:hAnsi="Times New Roman" w:cs="Times New Roman"/>
          <w:sz w:val="28"/>
          <w:szCs w:val="28"/>
          <w:lang w:eastAsia="ru-RU"/>
        </w:rPr>
      </w:pPr>
      <w:r w:rsidRPr="006014C4">
        <w:rPr>
          <w:rFonts w:ascii="Times New Roman" w:eastAsia="Times New Roman" w:hAnsi="Times New Roman" w:cs="Times New Roman"/>
          <w:sz w:val="28"/>
          <w:szCs w:val="28"/>
          <w:lang w:eastAsia="ru-RU"/>
        </w:rPr>
        <w:t xml:space="preserve">                                                                                                  </w:t>
      </w:r>
    </w:p>
    <w:p w14:paraId="1EEC0FAE" w14:textId="11335112" w:rsidR="0050773E" w:rsidRPr="006014C4" w:rsidRDefault="00BD14A5" w:rsidP="003F3540">
      <w:pPr>
        <w:spacing w:after="0" w:line="240" w:lineRule="auto"/>
        <w:jc w:val="right"/>
        <w:rPr>
          <w:rFonts w:ascii="Times New Roman" w:hAnsi="Times New Roman" w:cs="Times New Roman"/>
          <w:sz w:val="20"/>
        </w:rPr>
      </w:pPr>
      <w:r w:rsidRPr="006014C4">
        <w:rPr>
          <w:rFonts w:ascii="Times New Roman" w:eastAsia="Times New Roman" w:hAnsi="Times New Roman" w:cs="Times New Roman"/>
          <w:sz w:val="28"/>
          <w:szCs w:val="28"/>
          <w:lang w:eastAsia="ru-RU"/>
        </w:rPr>
        <w:t xml:space="preserve">                                                          </w:t>
      </w:r>
      <w:r w:rsidR="00DE0C4A">
        <w:rPr>
          <w:rFonts w:ascii="Times New Roman" w:eastAsia="Times New Roman" w:hAnsi="Times New Roman" w:cs="Times New Roman"/>
          <w:sz w:val="28"/>
          <w:szCs w:val="28"/>
          <w:lang w:eastAsia="ru-RU"/>
        </w:rPr>
        <w:t xml:space="preserve">                          </w:t>
      </w:r>
      <w:r w:rsidR="009B0411">
        <w:rPr>
          <w:rFonts w:ascii="Times New Roman" w:eastAsia="Times New Roman" w:hAnsi="Times New Roman" w:cs="Times New Roman"/>
          <w:sz w:val="28"/>
          <w:szCs w:val="28"/>
          <w:lang w:eastAsia="ru-RU"/>
        </w:rPr>
        <w:t xml:space="preserve">         </w:t>
      </w:r>
      <w:r w:rsidR="00DE0C4A">
        <w:rPr>
          <w:rFonts w:ascii="Times New Roman" w:eastAsia="Times New Roman" w:hAnsi="Times New Roman" w:cs="Times New Roman"/>
          <w:sz w:val="28"/>
          <w:szCs w:val="28"/>
          <w:lang w:eastAsia="ru-RU"/>
        </w:rPr>
        <w:t xml:space="preserve">   </w:t>
      </w:r>
      <w:r w:rsidR="00430E01">
        <w:rPr>
          <w:rFonts w:ascii="Times New Roman" w:eastAsia="Times New Roman" w:hAnsi="Times New Roman" w:cs="Times New Roman"/>
          <w:sz w:val="28"/>
          <w:szCs w:val="28"/>
          <w:lang w:eastAsia="ru-RU"/>
        </w:rPr>
        <w:t xml:space="preserve"> </w:t>
      </w:r>
      <w:r w:rsidR="00D00A4A">
        <w:rPr>
          <w:rFonts w:ascii="Times New Roman" w:eastAsia="Times New Roman" w:hAnsi="Times New Roman" w:cs="Times New Roman"/>
          <w:sz w:val="28"/>
          <w:szCs w:val="28"/>
          <w:lang w:eastAsia="ru-RU"/>
        </w:rPr>
        <w:t xml:space="preserve">  </w:t>
      </w:r>
      <w:r w:rsidRPr="006014C4">
        <w:rPr>
          <w:rFonts w:ascii="Times New Roman" w:eastAsia="Times New Roman" w:hAnsi="Times New Roman" w:cs="Times New Roman"/>
          <w:sz w:val="28"/>
          <w:szCs w:val="28"/>
          <w:lang w:eastAsia="ru-RU"/>
        </w:rPr>
        <w:t xml:space="preserve"> </w:t>
      </w:r>
      <w:r w:rsidR="00430E01">
        <w:rPr>
          <w:rFonts w:ascii="Times New Roman" w:eastAsia="Times New Roman" w:hAnsi="Times New Roman" w:cs="Times New Roman"/>
          <w:sz w:val="28"/>
          <w:szCs w:val="28"/>
          <w:lang w:eastAsia="ru-RU"/>
        </w:rPr>
        <w:t>«</w:t>
      </w:r>
      <w:r w:rsidR="007A1A5D">
        <w:rPr>
          <w:rFonts w:ascii="Times New Roman" w:eastAsia="Times New Roman" w:hAnsi="Times New Roman" w:cs="Times New Roman"/>
          <w:sz w:val="28"/>
          <w:szCs w:val="28"/>
          <w:lang w:eastAsia="ru-RU"/>
        </w:rPr>
        <w:t xml:space="preserve">   </w:t>
      </w:r>
      <w:r w:rsidR="00D00A4A">
        <w:rPr>
          <w:rFonts w:ascii="Times New Roman" w:eastAsia="Times New Roman" w:hAnsi="Times New Roman" w:cs="Times New Roman"/>
          <w:sz w:val="28"/>
          <w:szCs w:val="28"/>
          <w:lang w:eastAsia="ru-RU"/>
        </w:rPr>
        <w:t>»</w:t>
      </w:r>
      <w:r w:rsidR="00D929C2" w:rsidRPr="00D929C2">
        <w:rPr>
          <w:rFonts w:ascii="Times New Roman" w:eastAsia="Times New Roman" w:hAnsi="Times New Roman" w:cs="Times New Roman"/>
          <w:sz w:val="28"/>
          <w:szCs w:val="28"/>
          <w:lang w:eastAsia="ru-RU"/>
        </w:rPr>
        <w:t>______________</w:t>
      </w:r>
      <w:r w:rsidRPr="006014C4">
        <w:rPr>
          <w:rFonts w:ascii="Times New Roman" w:eastAsia="Times New Roman" w:hAnsi="Times New Roman" w:cs="Times New Roman"/>
          <w:sz w:val="28"/>
          <w:szCs w:val="28"/>
          <w:lang w:eastAsia="ru-RU"/>
        </w:rPr>
        <w:t>20</w:t>
      </w:r>
      <w:r w:rsidR="00D929C2">
        <w:rPr>
          <w:rFonts w:ascii="Times New Roman" w:eastAsia="Times New Roman" w:hAnsi="Times New Roman" w:cs="Times New Roman"/>
          <w:sz w:val="28"/>
          <w:szCs w:val="28"/>
          <w:lang w:eastAsia="ru-RU"/>
        </w:rPr>
        <w:t>20</w:t>
      </w:r>
      <w:r w:rsidRPr="006014C4">
        <w:rPr>
          <w:rFonts w:ascii="Times New Roman" w:eastAsia="Times New Roman" w:hAnsi="Times New Roman" w:cs="Times New Roman"/>
          <w:sz w:val="28"/>
          <w:szCs w:val="28"/>
          <w:lang w:eastAsia="ru-RU"/>
        </w:rPr>
        <w:t xml:space="preserve"> г</w:t>
      </w:r>
      <w:r w:rsidR="00A05805">
        <w:rPr>
          <w:rFonts w:ascii="Times New Roman" w:eastAsia="Times New Roman" w:hAnsi="Times New Roman" w:cs="Times New Roman"/>
          <w:sz w:val="28"/>
          <w:szCs w:val="28"/>
          <w:lang w:eastAsia="ru-RU"/>
        </w:rPr>
        <w:t>.</w:t>
      </w:r>
      <w:r w:rsidR="00C57F02" w:rsidRPr="006014C4">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14:anchorId="1EEC0FAF" wp14:editId="1EEC0FB0">
                <wp:simplePos x="0" y="0"/>
                <wp:positionH relativeFrom="column">
                  <wp:posOffset>3633470</wp:posOffset>
                </wp:positionH>
                <wp:positionV relativeFrom="paragraph">
                  <wp:posOffset>8500110</wp:posOffset>
                </wp:positionV>
                <wp:extent cx="186055" cy="152400"/>
                <wp:effectExtent l="0" t="0" r="2349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8FED" id="Прямоугольник 6" o:spid="_x0000_s1026" style="position:absolute;margin-left:286.1pt;margin-top:669.3pt;width:14.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" fillcolor="window" strokecolor="windowText" strokeweight=".25pt">
                <v:path arrowok="t"/>
              </v:rect>
            </w:pict>
          </mc:Fallback>
        </mc:AlternateContent>
      </w:r>
    </w:p>
    <w:sectPr w:rsidR="0050773E" w:rsidRPr="006014C4" w:rsidSect="00822429">
      <w:headerReference w:type="default" r:id="rId10"/>
      <w:pgSz w:w="16838" w:h="11906" w:orient="landscape"/>
      <w:pgMar w:top="1134" w:right="567" w:bottom="851"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9E35" w14:textId="77777777" w:rsidR="000F2853" w:rsidRDefault="000F2853">
      <w:pPr>
        <w:spacing w:after="0" w:line="240" w:lineRule="auto"/>
      </w:pPr>
      <w:r>
        <w:separator/>
      </w:r>
    </w:p>
  </w:endnote>
  <w:endnote w:type="continuationSeparator" w:id="0">
    <w:p w14:paraId="6CD67ED5" w14:textId="77777777" w:rsidR="000F2853" w:rsidRDefault="000F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592DA" w14:textId="77777777" w:rsidR="000F2853" w:rsidRDefault="000F2853">
      <w:pPr>
        <w:spacing w:after="0" w:line="240" w:lineRule="auto"/>
      </w:pPr>
      <w:r>
        <w:separator/>
      </w:r>
    </w:p>
  </w:footnote>
  <w:footnote w:type="continuationSeparator" w:id="0">
    <w:p w14:paraId="1EACA9E6" w14:textId="77777777" w:rsidR="000F2853" w:rsidRDefault="000F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96816"/>
      <w:docPartObj>
        <w:docPartGallery w:val="Page Numbers (Top of Page)"/>
        <w:docPartUnique/>
      </w:docPartObj>
    </w:sdtPr>
    <w:sdtContent>
      <w:p w14:paraId="7571050A" w14:textId="3001A74F" w:rsidR="00A237B8" w:rsidRDefault="00A237B8" w:rsidP="00C6753C">
        <w:pPr>
          <w:pStyle w:val="a3"/>
          <w:jc w:val="center"/>
        </w:pPr>
        <w:r>
          <w:fldChar w:fldCharType="begin"/>
        </w:r>
        <w:r>
          <w:instrText>PAGE   \* MERGEFORMAT</w:instrText>
        </w:r>
        <w:r>
          <w:fldChar w:fldCharType="separate"/>
        </w:r>
        <w:r w:rsidR="006361BB">
          <w:rPr>
            <w:noProof/>
          </w:rPr>
          <w:t>2</w:t>
        </w:r>
        <w:r>
          <w:fldChar w:fldCharType="end"/>
        </w:r>
      </w:p>
    </w:sdtContent>
  </w:sdt>
  <w:p w14:paraId="1EEC0FB2" w14:textId="77777777" w:rsidR="00A237B8" w:rsidRPr="00E54679" w:rsidRDefault="00A237B8" w:rsidP="003F5E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795"/>
    <w:multiLevelType w:val="hybridMultilevel"/>
    <w:tmpl w:val="40346FAA"/>
    <w:lvl w:ilvl="0" w:tplc="21AAF658">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EF86013"/>
    <w:multiLevelType w:val="hybridMultilevel"/>
    <w:tmpl w:val="0E6C830E"/>
    <w:lvl w:ilvl="0" w:tplc="B5A62B5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D1A63"/>
    <w:multiLevelType w:val="hybridMultilevel"/>
    <w:tmpl w:val="DE8AC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611FA"/>
    <w:multiLevelType w:val="hybridMultilevel"/>
    <w:tmpl w:val="BE72D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91428"/>
    <w:multiLevelType w:val="hybridMultilevel"/>
    <w:tmpl w:val="9CF02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9544B3"/>
    <w:multiLevelType w:val="hybridMultilevel"/>
    <w:tmpl w:val="2A624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D15D53"/>
    <w:multiLevelType w:val="hybridMultilevel"/>
    <w:tmpl w:val="44B8CA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2B5C7E"/>
    <w:multiLevelType w:val="hybridMultilevel"/>
    <w:tmpl w:val="95404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77228F"/>
    <w:multiLevelType w:val="hybridMultilevel"/>
    <w:tmpl w:val="83442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6F5113"/>
    <w:multiLevelType w:val="hybridMultilevel"/>
    <w:tmpl w:val="E4902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2"/>
  </w:num>
  <w:num w:numId="6">
    <w:abstractNumId w:val="4"/>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02"/>
    <w:rsid w:val="000040D4"/>
    <w:rsid w:val="00006066"/>
    <w:rsid w:val="00014817"/>
    <w:rsid w:val="00027479"/>
    <w:rsid w:val="00033664"/>
    <w:rsid w:val="00037361"/>
    <w:rsid w:val="0003759E"/>
    <w:rsid w:val="00042211"/>
    <w:rsid w:val="0004484C"/>
    <w:rsid w:val="00046318"/>
    <w:rsid w:val="00071EF0"/>
    <w:rsid w:val="00074EEF"/>
    <w:rsid w:val="000768D5"/>
    <w:rsid w:val="000978BA"/>
    <w:rsid w:val="000A21DF"/>
    <w:rsid w:val="000C1ACC"/>
    <w:rsid w:val="000C3D19"/>
    <w:rsid w:val="000D20A3"/>
    <w:rsid w:val="000E1990"/>
    <w:rsid w:val="000E5547"/>
    <w:rsid w:val="000F01C3"/>
    <w:rsid w:val="000F13C6"/>
    <w:rsid w:val="000F22F5"/>
    <w:rsid w:val="000F2853"/>
    <w:rsid w:val="000F2CAF"/>
    <w:rsid w:val="00113465"/>
    <w:rsid w:val="0012292F"/>
    <w:rsid w:val="001245C4"/>
    <w:rsid w:val="00133B73"/>
    <w:rsid w:val="00146972"/>
    <w:rsid w:val="00163A82"/>
    <w:rsid w:val="00164F90"/>
    <w:rsid w:val="00165ED1"/>
    <w:rsid w:val="00175DC4"/>
    <w:rsid w:val="001866A5"/>
    <w:rsid w:val="00194552"/>
    <w:rsid w:val="001D3BE8"/>
    <w:rsid w:val="001F233E"/>
    <w:rsid w:val="00203A65"/>
    <w:rsid w:val="00216981"/>
    <w:rsid w:val="00225506"/>
    <w:rsid w:val="00230C42"/>
    <w:rsid w:val="00236818"/>
    <w:rsid w:val="0023695E"/>
    <w:rsid w:val="0024234E"/>
    <w:rsid w:val="0024671A"/>
    <w:rsid w:val="00250379"/>
    <w:rsid w:val="00272834"/>
    <w:rsid w:val="0028446A"/>
    <w:rsid w:val="00284C77"/>
    <w:rsid w:val="00290860"/>
    <w:rsid w:val="002A3D9B"/>
    <w:rsid w:val="002B3B87"/>
    <w:rsid w:val="002B501F"/>
    <w:rsid w:val="002C11E2"/>
    <w:rsid w:val="002C66BF"/>
    <w:rsid w:val="002C787D"/>
    <w:rsid w:val="002D3D4E"/>
    <w:rsid w:val="00300E4B"/>
    <w:rsid w:val="0031255B"/>
    <w:rsid w:val="0032123D"/>
    <w:rsid w:val="00327CD7"/>
    <w:rsid w:val="003333BE"/>
    <w:rsid w:val="00341CD2"/>
    <w:rsid w:val="00351CFA"/>
    <w:rsid w:val="00354976"/>
    <w:rsid w:val="0037150D"/>
    <w:rsid w:val="00381757"/>
    <w:rsid w:val="0038329A"/>
    <w:rsid w:val="00396DA0"/>
    <w:rsid w:val="003A3B82"/>
    <w:rsid w:val="003A7E5E"/>
    <w:rsid w:val="003B1ED0"/>
    <w:rsid w:val="003B6250"/>
    <w:rsid w:val="003C0CA9"/>
    <w:rsid w:val="003C2054"/>
    <w:rsid w:val="003D3980"/>
    <w:rsid w:val="003D7944"/>
    <w:rsid w:val="003F0E79"/>
    <w:rsid w:val="003F3540"/>
    <w:rsid w:val="003F46A8"/>
    <w:rsid w:val="003F5E1C"/>
    <w:rsid w:val="004034BA"/>
    <w:rsid w:val="00407F05"/>
    <w:rsid w:val="00411457"/>
    <w:rsid w:val="00414317"/>
    <w:rsid w:val="00415409"/>
    <w:rsid w:val="00425839"/>
    <w:rsid w:val="00426F5D"/>
    <w:rsid w:val="0042718D"/>
    <w:rsid w:val="00430E01"/>
    <w:rsid w:val="00433596"/>
    <w:rsid w:val="004408A0"/>
    <w:rsid w:val="004469DE"/>
    <w:rsid w:val="004512A4"/>
    <w:rsid w:val="00456006"/>
    <w:rsid w:val="004633B6"/>
    <w:rsid w:val="00466FB7"/>
    <w:rsid w:val="00467924"/>
    <w:rsid w:val="00467FD7"/>
    <w:rsid w:val="00471595"/>
    <w:rsid w:val="00472958"/>
    <w:rsid w:val="00476240"/>
    <w:rsid w:val="004828EA"/>
    <w:rsid w:val="0048510D"/>
    <w:rsid w:val="004878B2"/>
    <w:rsid w:val="00493932"/>
    <w:rsid w:val="00496C6C"/>
    <w:rsid w:val="00496FD7"/>
    <w:rsid w:val="004A1AEE"/>
    <w:rsid w:val="004A6C0E"/>
    <w:rsid w:val="004A7C03"/>
    <w:rsid w:val="004C144E"/>
    <w:rsid w:val="004D296D"/>
    <w:rsid w:val="004D61C1"/>
    <w:rsid w:val="004E7812"/>
    <w:rsid w:val="00503A15"/>
    <w:rsid w:val="00503D62"/>
    <w:rsid w:val="0050773E"/>
    <w:rsid w:val="00514EB2"/>
    <w:rsid w:val="005209CD"/>
    <w:rsid w:val="00520A42"/>
    <w:rsid w:val="0052160A"/>
    <w:rsid w:val="00521A34"/>
    <w:rsid w:val="00521C60"/>
    <w:rsid w:val="00535F3F"/>
    <w:rsid w:val="00564064"/>
    <w:rsid w:val="005708C6"/>
    <w:rsid w:val="0058595A"/>
    <w:rsid w:val="0059070F"/>
    <w:rsid w:val="00596E51"/>
    <w:rsid w:val="005A40BC"/>
    <w:rsid w:val="005A6357"/>
    <w:rsid w:val="005B7D0E"/>
    <w:rsid w:val="005C3C3C"/>
    <w:rsid w:val="005D14E9"/>
    <w:rsid w:val="005D6524"/>
    <w:rsid w:val="005D7770"/>
    <w:rsid w:val="005E3DC2"/>
    <w:rsid w:val="005F0CF6"/>
    <w:rsid w:val="005F23B7"/>
    <w:rsid w:val="006014C4"/>
    <w:rsid w:val="00607218"/>
    <w:rsid w:val="00616F5C"/>
    <w:rsid w:val="0062725F"/>
    <w:rsid w:val="006361BB"/>
    <w:rsid w:val="006361FB"/>
    <w:rsid w:val="00646CF9"/>
    <w:rsid w:val="00662BA0"/>
    <w:rsid w:val="006645D2"/>
    <w:rsid w:val="0067518A"/>
    <w:rsid w:val="0067566D"/>
    <w:rsid w:val="0068048F"/>
    <w:rsid w:val="00684BBB"/>
    <w:rsid w:val="006942CA"/>
    <w:rsid w:val="006C16F5"/>
    <w:rsid w:val="006C452A"/>
    <w:rsid w:val="006C7022"/>
    <w:rsid w:val="006F7658"/>
    <w:rsid w:val="006F7C20"/>
    <w:rsid w:val="007065B7"/>
    <w:rsid w:val="007113FC"/>
    <w:rsid w:val="0071179C"/>
    <w:rsid w:val="00717AA9"/>
    <w:rsid w:val="007206F7"/>
    <w:rsid w:val="0072137A"/>
    <w:rsid w:val="00751554"/>
    <w:rsid w:val="00760250"/>
    <w:rsid w:val="007619E1"/>
    <w:rsid w:val="00767F65"/>
    <w:rsid w:val="00772627"/>
    <w:rsid w:val="00787B76"/>
    <w:rsid w:val="0079507D"/>
    <w:rsid w:val="007A1A5D"/>
    <w:rsid w:val="007A458F"/>
    <w:rsid w:val="007A70E7"/>
    <w:rsid w:val="007B24F0"/>
    <w:rsid w:val="007C17AF"/>
    <w:rsid w:val="007C31D7"/>
    <w:rsid w:val="007D208A"/>
    <w:rsid w:val="007D3646"/>
    <w:rsid w:val="007D767C"/>
    <w:rsid w:val="00801A17"/>
    <w:rsid w:val="00801AD3"/>
    <w:rsid w:val="00804300"/>
    <w:rsid w:val="00811202"/>
    <w:rsid w:val="008138A7"/>
    <w:rsid w:val="008149EC"/>
    <w:rsid w:val="00814F6D"/>
    <w:rsid w:val="008175B5"/>
    <w:rsid w:val="00822429"/>
    <w:rsid w:val="00826477"/>
    <w:rsid w:val="00831535"/>
    <w:rsid w:val="00831C10"/>
    <w:rsid w:val="008363AF"/>
    <w:rsid w:val="00837C29"/>
    <w:rsid w:val="0084448B"/>
    <w:rsid w:val="00850F66"/>
    <w:rsid w:val="008551A0"/>
    <w:rsid w:val="008602B1"/>
    <w:rsid w:val="00875F8E"/>
    <w:rsid w:val="00886161"/>
    <w:rsid w:val="0088737E"/>
    <w:rsid w:val="0088769D"/>
    <w:rsid w:val="008949BF"/>
    <w:rsid w:val="008A5AC3"/>
    <w:rsid w:val="008B22EC"/>
    <w:rsid w:val="008B372A"/>
    <w:rsid w:val="008B58E4"/>
    <w:rsid w:val="008B592D"/>
    <w:rsid w:val="008B6F8D"/>
    <w:rsid w:val="008C5660"/>
    <w:rsid w:val="008D024C"/>
    <w:rsid w:val="008D204D"/>
    <w:rsid w:val="008D7243"/>
    <w:rsid w:val="008E0958"/>
    <w:rsid w:val="008E5449"/>
    <w:rsid w:val="00900E3B"/>
    <w:rsid w:val="0091368E"/>
    <w:rsid w:val="0092293A"/>
    <w:rsid w:val="009264BE"/>
    <w:rsid w:val="00927B55"/>
    <w:rsid w:val="00931F41"/>
    <w:rsid w:val="009329E5"/>
    <w:rsid w:val="00932CB3"/>
    <w:rsid w:val="00934ECC"/>
    <w:rsid w:val="00935F52"/>
    <w:rsid w:val="00936C28"/>
    <w:rsid w:val="00944CB9"/>
    <w:rsid w:val="00960E23"/>
    <w:rsid w:val="0096180D"/>
    <w:rsid w:val="00974296"/>
    <w:rsid w:val="00974946"/>
    <w:rsid w:val="00975653"/>
    <w:rsid w:val="009809D3"/>
    <w:rsid w:val="00984909"/>
    <w:rsid w:val="00986667"/>
    <w:rsid w:val="009906F8"/>
    <w:rsid w:val="00994833"/>
    <w:rsid w:val="009B0411"/>
    <w:rsid w:val="009D2994"/>
    <w:rsid w:val="009D2BE9"/>
    <w:rsid w:val="009E5648"/>
    <w:rsid w:val="00A02869"/>
    <w:rsid w:val="00A05805"/>
    <w:rsid w:val="00A0710F"/>
    <w:rsid w:val="00A10EB7"/>
    <w:rsid w:val="00A219CF"/>
    <w:rsid w:val="00A2289A"/>
    <w:rsid w:val="00A23379"/>
    <w:rsid w:val="00A237B8"/>
    <w:rsid w:val="00A30F2A"/>
    <w:rsid w:val="00A355FC"/>
    <w:rsid w:val="00A36A41"/>
    <w:rsid w:val="00A42D9B"/>
    <w:rsid w:val="00A50C3A"/>
    <w:rsid w:val="00A56CE8"/>
    <w:rsid w:val="00A60B01"/>
    <w:rsid w:val="00A70764"/>
    <w:rsid w:val="00A9514C"/>
    <w:rsid w:val="00AA19E9"/>
    <w:rsid w:val="00AA7A9B"/>
    <w:rsid w:val="00AB0B65"/>
    <w:rsid w:val="00AD3589"/>
    <w:rsid w:val="00AE6EAC"/>
    <w:rsid w:val="00AF2E50"/>
    <w:rsid w:val="00B02B1C"/>
    <w:rsid w:val="00B10E9B"/>
    <w:rsid w:val="00B2095A"/>
    <w:rsid w:val="00B343C7"/>
    <w:rsid w:val="00B41980"/>
    <w:rsid w:val="00B4656E"/>
    <w:rsid w:val="00B4728D"/>
    <w:rsid w:val="00B50E38"/>
    <w:rsid w:val="00B52901"/>
    <w:rsid w:val="00B52CB5"/>
    <w:rsid w:val="00B54490"/>
    <w:rsid w:val="00B62813"/>
    <w:rsid w:val="00B666A2"/>
    <w:rsid w:val="00B70114"/>
    <w:rsid w:val="00B70A5B"/>
    <w:rsid w:val="00B77F5B"/>
    <w:rsid w:val="00B77F85"/>
    <w:rsid w:val="00B91FAE"/>
    <w:rsid w:val="00B922B6"/>
    <w:rsid w:val="00BA62A6"/>
    <w:rsid w:val="00BA69DE"/>
    <w:rsid w:val="00BC33C0"/>
    <w:rsid w:val="00BD14A5"/>
    <w:rsid w:val="00C0136F"/>
    <w:rsid w:val="00C11A4A"/>
    <w:rsid w:val="00C134A4"/>
    <w:rsid w:val="00C152D4"/>
    <w:rsid w:val="00C255CB"/>
    <w:rsid w:val="00C349CD"/>
    <w:rsid w:val="00C453A7"/>
    <w:rsid w:val="00C45C92"/>
    <w:rsid w:val="00C46225"/>
    <w:rsid w:val="00C53D8B"/>
    <w:rsid w:val="00C57F02"/>
    <w:rsid w:val="00C63326"/>
    <w:rsid w:val="00C652A2"/>
    <w:rsid w:val="00C6753C"/>
    <w:rsid w:val="00C72102"/>
    <w:rsid w:val="00C84BCA"/>
    <w:rsid w:val="00C90856"/>
    <w:rsid w:val="00C92B88"/>
    <w:rsid w:val="00C93F32"/>
    <w:rsid w:val="00C95E03"/>
    <w:rsid w:val="00CB23BC"/>
    <w:rsid w:val="00CB51E8"/>
    <w:rsid w:val="00CB6C01"/>
    <w:rsid w:val="00CC1796"/>
    <w:rsid w:val="00CC196F"/>
    <w:rsid w:val="00CD70AA"/>
    <w:rsid w:val="00CE3A4E"/>
    <w:rsid w:val="00CF2142"/>
    <w:rsid w:val="00CF7CD2"/>
    <w:rsid w:val="00D00A4A"/>
    <w:rsid w:val="00D044F0"/>
    <w:rsid w:val="00D04BAE"/>
    <w:rsid w:val="00D1072E"/>
    <w:rsid w:val="00D154BB"/>
    <w:rsid w:val="00D303AB"/>
    <w:rsid w:val="00D36165"/>
    <w:rsid w:val="00D37F1B"/>
    <w:rsid w:val="00D546F1"/>
    <w:rsid w:val="00D62F78"/>
    <w:rsid w:val="00D66A9A"/>
    <w:rsid w:val="00D73259"/>
    <w:rsid w:val="00D75476"/>
    <w:rsid w:val="00D76A66"/>
    <w:rsid w:val="00D84480"/>
    <w:rsid w:val="00D90315"/>
    <w:rsid w:val="00D929C2"/>
    <w:rsid w:val="00DA61C3"/>
    <w:rsid w:val="00DC0F30"/>
    <w:rsid w:val="00DC7CB1"/>
    <w:rsid w:val="00DD4F10"/>
    <w:rsid w:val="00DD745E"/>
    <w:rsid w:val="00DE0C4A"/>
    <w:rsid w:val="00DE1994"/>
    <w:rsid w:val="00DE303A"/>
    <w:rsid w:val="00DF0523"/>
    <w:rsid w:val="00DF430A"/>
    <w:rsid w:val="00DF7AA0"/>
    <w:rsid w:val="00E04A55"/>
    <w:rsid w:val="00E1058E"/>
    <w:rsid w:val="00E3263B"/>
    <w:rsid w:val="00E44A18"/>
    <w:rsid w:val="00E45DA4"/>
    <w:rsid w:val="00E46482"/>
    <w:rsid w:val="00E5028B"/>
    <w:rsid w:val="00E5422B"/>
    <w:rsid w:val="00E708B8"/>
    <w:rsid w:val="00E73629"/>
    <w:rsid w:val="00E82BEB"/>
    <w:rsid w:val="00E83B69"/>
    <w:rsid w:val="00E9582D"/>
    <w:rsid w:val="00E9722A"/>
    <w:rsid w:val="00EA0817"/>
    <w:rsid w:val="00EA356C"/>
    <w:rsid w:val="00EB21DC"/>
    <w:rsid w:val="00EB634B"/>
    <w:rsid w:val="00EB6711"/>
    <w:rsid w:val="00EC4ACB"/>
    <w:rsid w:val="00EC70A0"/>
    <w:rsid w:val="00ED5E7F"/>
    <w:rsid w:val="00ED6C09"/>
    <w:rsid w:val="00EE64EE"/>
    <w:rsid w:val="00EE6DAC"/>
    <w:rsid w:val="00EF3B33"/>
    <w:rsid w:val="00EF5502"/>
    <w:rsid w:val="00EF639C"/>
    <w:rsid w:val="00F03568"/>
    <w:rsid w:val="00F05F19"/>
    <w:rsid w:val="00F1047C"/>
    <w:rsid w:val="00F33449"/>
    <w:rsid w:val="00F427BF"/>
    <w:rsid w:val="00F51F35"/>
    <w:rsid w:val="00F525DB"/>
    <w:rsid w:val="00F5566B"/>
    <w:rsid w:val="00F6648B"/>
    <w:rsid w:val="00F67780"/>
    <w:rsid w:val="00F80E68"/>
    <w:rsid w:val="00F823D9"/>
    <w:rsid w:val="00F87F0A"/>
    <w:rsid w:val="00F90F78"/>
    <w:rsid w:val="00FA1CE7"/>
    <w:rsid w:val="00FA3333"/>
    <w:rsid w:val="00FD25A1"/>
    <w:rsid w:val="00FD62FD"/>
    <w:rsid w:val="00FE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0F8F"/>
  <w15:docId w15:val="{F1FCA434-CF51-45B1-8101-F2787D8C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F02"/>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C57F02"/>
    <w:rPr>
      <w:rFonts w:ascii="Times New Roman" w:eastAsia="Times New Roman" w:hAnsi="Times New Roman" w:cs="Times New Roman"/>
      <w:sz w:val="28"/>
      <w:szCs w:val="20"/>
      <w:lang w:eastAsia="ru-RU"/>
    </w:rPr>
  </w:style>
  <w:style w:type="table" w:styleId="a5">
    <w:name w:val="Table Grid"/>
    <w:basedOn w:val="a1"/>
    <w:uiPriority w:val="59"/>
    <w:rsid w:val="00C5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6E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EAC"/>
    <w:rPr>
      <w:rFonts w:ascii="Tahoma" w:hAnsi="Tahoma" w:cs="Tahoma"/>
      <w:sz w:val="16"/>
      <w:szCs w:val="16"/>
    </w:rPr>
  </w:style>
  <w:style w:type="paragraph" w:styleId="a8">
    <w:name w:val="Normal (Web)"/>
    <w:basedOn w:val="a"/>
    <w:uiPriority w:val="99"/>
    <w:semiHidden/>
    <w:unhideWhenUsed/>
    <w:rsid w:val="001F2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8EA"/>
  </w:style>
  <w:style w:type="paragraph" w:styleId="a9">
    <w:name w:val="footer"/>
    <w:basedOn w:val="a"/>
    <w:link w:val="aa"/>
    <w:uiPriority w:val="99"/>
    <w:unhideWhenUsed/>
    <w:rsid w:val="00F334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449"/>
  </w:style>
  <w:style w:type="paragraph" w:styleId="ab">
    <w:name w:val="List Paragraph"/>
    <w:basedOn w:val="a"/>
    <w:uiPriority w:val="34"/>
    <w:qFormat/>
    <w:rsid w:val="00822429"/>
    <w:pPr>
      <w:ind w:left="720"/>
      <w:contextualSpacing/>
    </w:pPr>
  </w:style>
  <w:style w:type="character" w:styleId="ac">
    <w:name w:val="Hyperlink"/>
    <w:basedOn w:val="a0"/>
    <w:uiPriority w:val="99"/>
    <w:semiHidden/>
    <w:unhideWhenUsed/>
    <w:rsid w:val="00801AD3"/>
    <w:rPr>
      <w:color w:val="0000FF"/>
      <w:u w:val="single"/>
    </w:rPr>
  </w:style>
  <w:style w:type="character" w:customStyle="1" w:styleId="CharStyle7">
    <w:name w:val="Char Style 7"/>
    <w:basedOn w:val="a0"/>
    <w:uiPriority w:val="99"/>
    <w:rsid w:val="00230C42"/>
    <w:rPr>
      <w:rFonts w:ascii="Times New Roman" w:hAnsi="Times New Roman" w:cs="Times New Roman" w:hint="default"/>
      <w:b w:val="0"/>
      <w:bCs w:val="0"/>
      <w:strike w:val="0"/>
      <w:dstrike w:val="0"/>
      <w:sz w:val="22"/>
      <w:szCs w:val="22"/>
      <w:u w:val="none"/>
      <w:effect w:val="none"/>
    </w:rPr>
  </w:style>
  <w:style w:type="paragraph" w:customStyle="1" w:styleId="ConsPlusNormal">
    <w:name w:val="ConsPlusNormal"/>
    <w:rsid w:val="00DF052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741">
      <w:bodyDiv w:val="1"/>
      <w:marLeft w:val="0"/>
      <w:marRight w:val="0"/>
      <w:marTop w:val="0"/>
      <w:marBottom w:val="0"/>
      <w:divBdr>
        <w:top w:val="none" w:sz="0" w:space="0" w:color="auto"/>
        <w:left w:val="none" w:sz="0" w:space="0" w:color="auto"/>
        <w:bottom w:val="none" w:sz="0" w:space="0" w:color="auto"/>
        <w:right w:val="none" w:sz="0" w:space="0" w:color="auto"/>
      </w:divBdr>
      <w:divsChild>
        <w:div w:id="723800577">
          <w:marLeft w:val="0"/>
          <w:marRight w:val="0"/>
          <w:marTop w:val="0"/>
          <w:marBottom w:val="0"/>
          <w:divBdr>
            <w:top w:val="none" w:sz="0" w:space="0" w:color="auto"/>
            <w:left w:val="none" w:sz="0" w:space="0" w:color="auto"/>
            <w:bottom w:val="none" w:sz="0" w:space="0" w:color="auto"/>
            <w:right w:val="none" w:sz="0" w:space="0" w:color="auto"/>
          </w:divBdr>
        </w:div>
      </w:divsChild>
    </w:div>
    <w:div w:id="151263485">
      <w:bodyDiv w:val="1"/>
      <w:marLeft w:val="0"/>
      <w:marRight w:val="0"/>
      <w:marTop w:val="0"/>
      <w:marBottom w:val="0"/>
      <w:divBdr>
        <w:top w:val="none" w:sz="0" w:space="0" w:color="auto"/>
        <w:left w:val="none" w:sz="0" w:space="0" w:color="auto"/>
        <w:bottom w:val="none" w:sz="0" w:space="0" w:color="auto"/>
        <w:right w:val="none" w:sz="0" w:space="0" w:color="auto"/>
      </w:divBdr>
      <w:divsChild>
        <w:div w:id="716202388">
          <w:marLeft w:val="0"/>
          <w:marRight w:val="0"/>
          <w:marTop w:val="0"/>
          <w:marBottom w:val="0"/>
          <w:divBdr>
            <w:top w:val="none" w:sz="0" w:space="0" w:color="auto"/>
            <w:left w:val="none" w:sz="0" w:space="0" w:color="auto"/>
            <w:bottom w:val="none" w:sz="0" w:space="0" w:color="auto"/>
            <w:right w:val="none" w:sz="0" w:space="0" w:color="auto"/>
          </w:divBdr>
        </w:div>
      </w:divsChild>
    </w:div>
    <w:div w:id="352072234">
      <w:bodyDiv w:val="1"/>
      <w:marLeft w:val="0"/>
      <w:marRight w:val="0"/>
      <w:marTop w:val="0"/>
      <w:marBottom w:val="0"/>
      <w:divBdr>
        <w:top w:val="none" w:sz="0" w:space="0" w:color="auto"/>
        <w:left w:val="none" w:sz="0" w:space="0" w:color="auto"/>
        <w:bottom w:val="none" w:sz="0" w:space="0" w:color="auto"/>
        <w:right w:val="none" w:sz="0" w:space="0" w:color="auto"/>
      </w:divBdr>
      <w:divsChild>
        <w:div w:id="578639388">
          <w:marLeft w:val="0"/>
          <w:marRight w:val="0"/>
          <w:marTop w:val="0"/>
          <w:marBottom w:val="0"/>
          <w:divBdr>
            <w:top w:val="none" w:sz="0" w:space="0" w:color="auto"/>
            <w:left w:val="none" w:sz="0" w:space="0" w:color="auto"/>
            <w:bottom w:val="none" w:sz="0" w:space="0" w:color="auto"/>
            <w:right w:val="none" w:sz="0" w:space="0" w:color="auto"/>
          </w:divBdr>
        </w:div>
      </w:divsChild>
    </w:div>
    <w:div w:id="357967833">
      <w:bodyDiv w:val="1"/>
      <w:marLeft w:val="0"/>
      <w:marRight w:val="0"/>
      <w:marTop w:val="0"/>
      <w:marBottom w:val="0"/>
      <w:divBdr>
        <w:top w:val="none" w:sz="0" w:space="0" w:color="auto"/>
        <w:left w:val="none" w:sz="0" w:space="0" w:color="auto"/>
        <w:bottom w:val="none" w:sz="0" w:space="0" w:color="auto"/>
        <w:right w:val="none" w:sz="0" w:space="0" w:color="auto"/>
      </w:divBdr>
      <w:divsChild>
        <w:div w:id="466779749">
          <w:marLeft w:val="0"/>
          <w:marRight w:val="0"/>
          <w:marTop w:val="0"/>
          <w:marBottom w:val="0"/>
          <w:divBdr>
            <w:top w:val="none" w:sz="0" w:space="0" w:color="auto"/>
            <w:left w:val="none" w:sz="0" w:space="0" w:color="auto"/>
            <w:bottom w:val="none" w:sz="0" w:space="0" w:color="auto"/>
            <w:right w:val="none" w:sz="0" w:space="0" w:color="auto"/>
          </w:divBdr>
        </w:div>
      </w:divsChild>
    </w:div>
    <w:div w:id="456879125">
      <w:bodyDiv w:val="1"/>
      <w:marLeft w:val="0"/>
      <w:marRight w:val="0"/>
      <w:marTop w:val="0"/>
      <w:marBottom w:val="0"/>
      <w:divBdr>
        <w:top w:val="none" w:sz="0" w:space="0" w:color="auto"/>
        <w:left w:val="none" w:sz="0" w:space="0" w:color="auto"/>
        <w:bottom w:val="none" w:sz="0" w:space="0" w:color="auto"/>
        <w:right w:val="none" w:sz="0" w:space="0" w:color="auto"/>
      </w:divBdr>
      <w:divsChild>
        <w:div w:id="2143573219">
          <w:marLeft w:val="0"/>
          <w:marRight w:val="0"/>
          <w:marTop w:val="0"/>
          <w:marBottom w:val="0"/>
          <w:divBdr>
            <w:top w:val="none" w:sz="0" w:space="0" w:color="auto"/>
            <w:left w:val="none" w:sz="0" w:space="0" w:color="auto"/>
            <w:bottom w:val="none" w:sz="0" w:space="0" w:color="auto"/>
            <w:right w:val="none" w:sz="0" w:space="0" w:color="auto"/>
          </w:divBdr>
        </w:div>
      </w:divsChild>
    </w:div>
    <w:div w:id="729035961">
      <w:bodyDiv w:val="1"/>
      <w:marLeft w:val="0"/>
      <w:marRight w:val="0"/>
      <w:marTop w:val="0"/>
      <w:marBottom w:val="0"/>
      <w:divBdr>
        <w:top w:val="none" w:sz="0" w:space="0" w:color="auto"/>
        <w:left w:val="none" w:sz="0" w:space="0" w:color="auto"/>
        <w:bottom w:val="none" w:sz="0" w:space="0" w:color="auto"/>
        <w:right w:val="none" w:sz="0" w:space="0" w:color="auto"/>
      </w:divBdr>
      <w:divsChild>
        <w:div w:id="1423262759">
          <w:marLeft w:val="0"/>
          <w:marRight w:val="0"/>
          <w:marTop w:val="0"/>
          <w:marBottom w:val="0"/>
          <w:divBdr>
            <w:top w:val="none" w:sz="0" w:space="0" w:color="auto"/>
            <w:left w:val="none" w:sz="0" w:space="0" w:color="auto"/>
            <w:bottom w:val="none" w:sz="0" w:space="0" w:color="auto"/>
            <w:right w:val="none" w:sz="0" w:space="0" w:color="auto"/>
          </w:divBdr>
        </w:div>
      </w:divsChild>
    </w:div>
    <w:div w:id="847408295">
      <w:bodyDiv w:val="1"/>
      <w:marLeft w:val="0"/>
      <w:marRight w:val="0"/>
      <w:marTop w:val="0"/>
      <w:marBottom w:val="0"/>
      <w:divBdr>
        <w:top w:val="none" w:sz="0" w:space="0" w:color="auto"/>
        <w:left w:val="none" w:sz="0" w:space="0" w:color="auto"/>
        <w:bottom w:val="none" w:sz="0" w:space="0" w:color="auto"/>
        <w:right w:val="none" w:sz="0" w:space="0" w:color="auto"/>
      </w:divBdr>
      <w:divsChild>
        <w:div w:id="1331569000">
          <w:marLeft w:val="0"/>
          <w:marRight w:val="0"/>
          <w:marTop w:val="0"/>
          <w:marBottom w:val="0"/>
          <w:divBdr>
            <w:top w:val="none" w:sz="0" w:space="0" w:color="auto"/>
            <w:left w:val="none" w:sz="0" w:space="0" w:color="auto"/>
            <w:bottom w:val="none" w:sz="0" w:space="0" w:color="auto"/>
            <w:right w:val="none" w:sz="0" w:space="0" w:color="auto"/>
          </w:divBdr>
        </w:div>
      </w:divsChild>
    </w:div>
    <w:div w:id="900797836">
      <w:bodyDiv w:val="1"/>
      <w:marLeft w:val="0"/>
      <w:marRight w:val="0"/>
      <w:marTop w:val="0"/>
      <w:marBottom w:val="0"/>
      <w:divBdr>
        <w:top w:val="none" w:sz="0" w:space="0" w:color="auto"/>
        <w:left w:val="none" w:sz="0" w:space="0" w:color="auto"/>
        <w:bottom w:val="none" w:sz="0" w:space="0" w:color="auto"/>
        <w:right w:val="none" w:sz="0" w:space="0" w:color="auto"/>
      </w:divBdr>
      <w:divsChild>
        <w:div w:id="1495143073">
          <w:marLeft w:val="0"/>
          <w:marRight w:val="0"/>
          <w:marTop w:val="0"/>
          <w:marBottom w:val="0"/>
          <w:divBdr>
            <w:top w:val="none" w:sz="0" w:space="0" w:color="auto"/>
            <w:left w:val="none" w:sz="0" w:space="0" w:color="auto"/>
            <w:bottom w:val="none" w:sz="0" w:space="0" w:color="auto"/>
            <w:right w:val="none" w:sz="0" w:space="0" w:color="auto"/>
          </w:divBdr>
        </w:div>
      </w:divsChild>
    </w:div>
    <w:div w:id="1000811246">
      <w:bodyDiv w:val="1"/>
      <w:marLeft w:val="0"/>
      <w:marRight w:val="0"/>
      <w:marTop w:val="0"/>
      <w:marBottom w:val="0"/>
      <w:divBdr>
        <w:top w:val="none" w:sz="0" w:space="0" w:color="auto"/>
        <w:left w:val="none" w:sz="0" w:space="0" w:color="auto"/>
        <w:bottom w:val="none" w:sz="0" w:space="0" w:color="auto"/>
        <w:right w:val="none" w:sz="0" w:space="0" w:color="auto"/>
      </w:divBdr>
      <w:divsChild>
        <w:div w:id="119766690">
          <w:marLeft w:val="0"/>
          <w:marRight w:val="0"/>
          <w:marTop w:val="0"/>
          <w:marBottom w:val="0"/>
          <w:divBdr>
            <w:top w:val="none" w:sz="0" w:space="0" w:color="auto"/>
            <w:left w:val="none" w:sz="0" w:space="0" w:color="auto"/>
            <w:bottom w:val="none" w:sz="0" w:space="0" w:color="auto"/>
            <w:right w:val="none" w:sz="0" w:space="0" w:color="auto"/>
          </w:divBdr>
        </w:div>
      </w:divsChild>
    </w:div>
    <w:div w:id="1129282339">
      <w:bodyDiv w:val="1"/>
      <w:marLeft w:val="0"/>
      <w:marRight w:val="0"/>
      <w:marTop w:val="0"/>
      <w:marBottom w:val="0"/>
      <w:divBdr>
        <w:top w:val="none" w:sz="0" w:space="0" w:color="auto"/>
        <w:left w:val="none" w:sz="0" w:space="0" w:color="auto"/>
        <w:bottom w:val="none" w:sz="0" w:space="0" w:color="auto"/>
        <w:right w:val="none" w:sz="0" w:space="0" w:color="auto"/>
      </w:divBdr>
      <w:divsChild>
        <w:div w:id="1152677207">
          <w:marLeft w:val="0"/>
          <w:marRight w:val="0"/>
          <w:marTop w:val="0"/>
          <w:marBottom w:val="0"/>
          <w:divBdr>
            <w:top w:val="none" w:sz="0" w:space="0" w:color="auto"/>
            <w:left w:val="none" w:sz="0" w:space="0" w:color="auto"/>
            <w:bottom w:val="none" w:sz="0" w:space="0" w:color="auto"/>
            <w:right w:val="none" w:sz="0" w:space="0" w:color="auto"/>
          </w:divBdr>
        </w:div>
      </w:divsChild>
    </w:div>
    <w:div w:id="1281301863">
      <w:bodyDiv w:val="1"/>
      <w:marLeft w:val="0"/>
      <w:marRight w:val="0"/>
      <w:marTop w:val="0"/>
      <w:marBottom w:val="0"/>
      <w:divBdr>
        <w:top w:val="none" w:sz="0" w:space="0" w:color="auto"/>
        <w:left w:val="none" w:sz="0" w:space="0" w:color="auto"/>
        <w:bottom w:val="none" w:sz="0" w:space="0" w:color="auto"/>
        <w:right w:val="none" w:sz="0" w:space="0" w:color="auto"/>
      </w:divBdr>
      <w:divsChild>
        <w:div w:id="43796734">
          <w:marLeft w:val="0"/>
          <w:marRight w:val="0"/>
          <w:marTop w:val="0"/>
          <w:marBottom w:val="0"/>
          <w:divBdr>
            <w:top w:val="none" w:sz="0" w:space="0" w:color="auto"/>
            <w:left w:val="none" w:sz="0" w:space="0" w:color="auto"/>
            <w:bottom w:val="none" w:sz="0" w:space="0" w:color="auto"/>
            <w:right w:val="none" w:sz="0" w:space="0" w:color="auto"/>
          </w:divBdr>
        </w:div>
      </w:divsChild>
    </w:div>
    <w:div w:id="1308048973">
      <w:bodyDiv w:val="1"/>
      <w:marLeft w:val="0"/>
      <w:marRight w:val="0"/>
      <w:marTop w:val="0"/>
      <w:marBottom w:val="0"/>
      <w:divBdr>
        <w:top w:val="none" w:sz="0" w:space="0" w:color="auto"/>
        <w:left w:val="none" w:sz="0" w:space="0" w:color="auto"/>
        <w:bottom w:val="none" w:sz="0" w:space="0" w:color="auto"/>
        <w:right w:val="none" w:sz="0" w:space="0" w:color="auto"/>
      </w:divBdr>
      <w:divsChild>
        <w:div w:id="780537212">
          <w:marLeft w:val="0"/>
          <w:marRight w:val="0"/>
          <w:marTop w:val="0"/>
          <w:marBottom w:val="0"/>
          <w:divBdr>
            <w:top w:val="none" w:sz="0" w:space="0" w:color="auto"/>
            <w:left w:val="none" w:sz="0" w:space="0" w:color="auto"/>
            <w:bottom w:val="none" w:sz="0" w:space="0" w:color="auto"/>
            <w:right w:val="none" w:sz="0" w:space="0" w:color="auto"/>
          </w:divBdr>
        </w:div>
      </w:divsChild>
    </w:div>
    <w:div w:id="1314523271">
      <w:bodyDiv w:val="1"/>
      <w:marLeft w:val="0"/>
      <w:marRight w:val="0"/>
      <w:marTop w:val="0"/>
      <w:marBottom w:val="0"/>
      <w:divBdr>
        <w:top w:val="none" w:sz="0" w:space="0" w:color="auto"/>
        <w:left w:val="none" w:sz="0" w:space="0" w:color="auto"/>
        <w:bottom w:val="none" w:sz="0" w:space="0" w:color="auto"/>
        <w:right w:val="none" w:sz="0" w:space="0" w:color="auto"/>
      </w:divBdr>
    </w:div>
    <w:div w:id="1361709109">
      <w:bodyDiv w:val="1"/>
      <w:marLeft w:val="0"/>
      <w:marRight w:val="0"/>
      <w:marTop w:val="0"/>
      <w:marBottom w:val="0"/>
      <w:divBdr>
        <w:top w:val="none" w:sz="0" w:space="0" w:color="auto"/>
        <w:left w:val="none" w:sz="0" w:space="0" w:color="auto"/>
        <w:bottom w:val="none" w:sz="0" w:space="0" w:color="auto"/>
        <w:right w:val="none" w:sz="0" w:space="0" w:color="auto"/>
      </w:divBdr>
      <w:divsChild>
        <w:div w:id="254945482">
          <w:marLeft w:val="0"/>
          <w:marRight w:val="0"/>
          <w:marTop w:val="0"/>
          <w:marBottom w:val="0"/>
          <w:divBdr>
            <w:top w:val="none" w:sz="0" w:space="0" w:color="auto"/>
            <w:left w:val="none" w:sz="0" w:space="0" w:color="auto"/>
            <w:bottom w:val="none" w:sz="0" w:space="0" w:color="auto"/>
            <w:right w:val="none" w:sz="0" w:space="0" w:color="auto"/>
          </w:divBdr>
        </w:div>
      </w:divsChild>
    </w:div>
    <w:div w:id="1424103100">
      <w:bodyDiv w:val="1"/>
      <w:marLeft w:val="0"/>
      <w:marRight w:val="0"/>
      <w:marTop w:val="0"/>
      <w:marBottom w:val="0"/>
      <w:divBdr>
        <w:top w:val="none" w:sz="0" w:space="0" w:color="auto"/>
        <w:left w:val="none" w:sz="0" w:space="0" w:color="auto"/>
        <w:bottom w:val="none" w:sz="0" w:space="0" w:color="auto"/>
        <w:right w:val="none" w:sz="0" w:space="0" w:color="auto"/>
      </w:divBdr>
      <w:divsChild>
        <w:div w:id="1958635840">
          <w:marLeft w:val="0"/>
          <w:marRight w:val="0"/>
          <w:marTop w:val="0"/>
          <w:marBottom w:val="0"/>
          <w:divBdr>
            <w:top w:val="none" w:sz="0" w:space="0" w:color="auto"/>
            <w:left w:val="none" w:sz="0" w:space="0" w:color="auto"/>
            <w:bottom w:val="none" w:sz="0" w:space="0" w:color="auto"/>
            <w:right w:val="none" w:sz="0" w:space="0" w:color="auto"/>
          </w:divBdr>
        </w:div>
      </w:divsChild>
    </w:div>
    <w:div w:id="1471555279">
      <w:bodyDiv w:val="1"/>
      <w:marLeft w:val="0"/>
      <w:marRight w:val="0"/>
      <w:marTop w:val="0"/>
      <w:marBottom w:val="0"/>
      <w:divBdr>
        <w:top w:val="none" w:sz="0" w:space="0" w:color="auto"/>
        <w:left w:val="none" w:sz="0" w:space="0" w:color="auto"/>
        <w:bottom w:val="none" w:sz="0" w:space="0" w:color="auto"/>
        <w:right w:val="none" w:sz="0" w:space="0" w:color="auto"/>
      </w:divBdr>
      <w:divsChild>
        <w:div w:id="1441687154">
          <w:marLeft w:val="0"/>
          <w:marRight w:val="0"/>
          <w:marTop w:val="0"/>
          <w:marBottom w:val="0"/>
          <w:divBdr>
            <w:top w:val="none" w:sz="0" w:space="0" w:color="auto"/>
            <w:left w:val="none" w:sz="0" w:space="0" w:color="auto"/>
            <w:bottom w:val="none" w:sz="0" w:space="0" w:color="auto"/>
            <w:right w:val="none" w:sz="0" w:space="0" w:color="auto"/>
          </w:divBdr>
        </w:div>
      </w:divsChild>
    </w:div>
    <w:div w:id="1515263284">
      <w:bodyDiv w:val="1"/>
      <w:marLeft w:val="0"/>
      <w:marRight w:val="0"/>
      <w:marTop w:val="0"/>
      <w:marBottom w:val="0"/>
      <w:divBdr>
        <w:top w:val="none" w:sz="0" w:space="0" w:color="auto"/>
        <w:left w:val="none" w:sz="0" w:space="0" w:color="auto"/>
        <w:bottom w:val="none" w:sz="0" w:space="0" w:color="auto"/>
        <w:right w:val="none" w:sz="0" w:space="0" w:color="auto"/>
      </w:divBdr>
      <w:divsChild>
        <w:div w:id="1051537751">
          <w:marLeft w:val="0"/>
          <w:marRight w:val="0"/>
          <w:marTop w:val="0"/>
          <w:marBottom w:val="0"/>
          <w:divBdr>
            <w:top w:val="none" w:sz="0" w:space="0" w:color="auto"/>
            <w:left w:val="none" w:sz="0" w:space="0" w:color="auto"/>
            <w:bottom w:val="none" w:sz="0" w:space="0" w:color="auto"/>
            <w:right w:val="none" w:sz="0" w:space="0" w:color="auto"/>
          </w:divBdr>
        </w:div>
      </w:divsChild>
    </w:div>
    <w:div w:id="1588534238">
      <w:bodyDiv w:val="1"/>
      <w:marLeft w:val="0"/>
      <w:marRight w:val="0"/>
      <w:marTop w:val="0"/>
      <w:marBottom w:val="0"/>
      <w:divBdr>
        <w:top w:val="none" w:sz="0" w:space="0" w:color="auto"/>
        <w:left w:val="none" w:sz="0" w:space="0" w:color="auto"/>
        <w:bottom w:val="none" w:sz="0" w:space="0" w:color="auto"/>
        <w:right w:val="none" w:sz="0" w:space="0" w:color="auto"/>
      </w:divBdr>
      <w:divsChild>
        <w:div w:id="458108997">
          <w:marLeft w:val="0"/>
          <w:marRight w:val="0"/>
          <w:marTop w:val="0"/>
          <w:marBottom w:val="0"/>
          <w:divBdr>
            <w:top w:val="none" w:sz="0" w:space="0" w:color="auto"/>
            <w:left w:val="none" w:sz="0" w:space="0" w:color="auto"/>
            <w:bottom w:val="none" w:sz="0" w:space="0" w:color="auto"/>
            <w:right w:val="none" w:sz="0" w:space="0" w:color="auto"/>
          </w:divBdr>
        </w:div>
      </w:divsChild>
    </w:div>
    <w:div w:id="1604924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3924">
          <w:marLeft w:val="0"/>
          <w:marRight w:val="0"/>
          <w:marTop w:val="0"/>
          <w:marBottom w:val="0"/>
          <w:divBdr>
            <w:top w:val="none" w:sz="0" w:space="0" w:color="auto"/>
            <w:left w:val="none" w:sz="0" w:space="0" w:color="auto"/>
            <w:bottom w:val="none" w:sz="0" w:space="0" w:color="auto"/>
            <w:right w:val="none" w:sz="0" w:space="0" w:color="auto"/>
          </w:divBdr>
        </w:div>
      </w:divsChild>
    </w:div>
    <w:div w:id="1676152592">
      <w:bodyDiv w:val="1"/>
      <w:marLeft w:val="0"/>
      <w:marRight w:val="0"/>
      <w:marTop w:val="0"/>
      <w:marBottom w:val="0"/>
      <w:divBdr>
        <w:top w:val="none" w:sz="0" w:space="0" w:color="auto"/>
        <w:left w:val="none" w:sz="0" w:space="0" w:color="auto"/>
        <w:bottom w:val="none" w:sz="0" w:space="0" w:color="auto"/>
        <w:right w:val="none" w:sz="0" w:space="0" w:color="auto"/>
      </w:divBdr>
      <w:divsChild>
        <w:div w:id="2051565544">
          <w:marLeft w:val="0"/>
          <w:marRight w:val="0"/>
          <w:marTop w:val="0"/>
          <w:marBottom w:val="0"/>
          <w:divBdr>
            <w:top w:val="none" w:sz="0" w:space="0" w:color="auto"/>
            <w:left w:val="none" w:sz="0" w:space="0" w:color="auto"/>
            <w:bottom w:val="none" w:sz="0" w:space="0" w:color="auto"/>
            <w:right w:val="none" w:sz="0" w:space="0" w:color="auto"/>
          </w:divBdr>
        </w:div>
      </w:divsChild>
    </w:div>
    <w:div w:id="1691449802">
      <w:bodyDiv w:val="1"/>
      <w:marLeft w:val="0"/>
      <w:marRight w:val="0"/>
      <w:marTop w:val="0"/>
      <w:marBottom w:val="0"/>
      <w:divBdr>
        <w:top w:val="none" w:sz="0" w:space="0" w:color="auto"/>
        <w:left w:val="none" w:sz="0" w:space="0" w:color="auto"/>
        <w:bottom w:val="none" w:sz="0" w:space="0" w:color="auto"/>
        <w:right w:val="none" w:sz="0" w:space="0" w:color="auto"/>
      </w:divBdr>
      <w:divsChild>
        <w:div w:id="1433889538">
          <w:marLeft w:val="0"/>
          <w:marRight w:val="0"/>
          <w:marTop w:val="0"/>
          <w:marBottom w:val="0"/>
          <w:divBdr>
            <w:top w:val="none" w:sz="0" w:space="0" w:color="auto"/>
            <w:left w:val="none" w:sz="0" w:space="0" w:color="auto"/>
            <w:bottom w:val="none" w:sz="0" w:space="0" w:color="auto"/>
            <w:right w:val="none" w:sz="0" w:space="0" w:color="auto"/>
          </w:divBdr>
        </w:div>
      </w:divsChild>
    </w:div>
    <w:div w:id="1869834394">
      <w:bodyDiv w:val="1"/>
      <w:marLeft w:val="0"/>
      <w:marRight w:val="0"/>
      <w:marTop w:val="0"/>
      <w:marBottom w:val="0"/>
      <w:divBdr>
        <w:top w:val="none" w:sz="0" w:space="0" w:color="auto"/>
        <w:left w:val="none" w:sz="0" w:space="0" w:color="auto"/>
        <w:bottom w:val="none" w:sz="0" w:space="0" w:color="auto"/>
        <w:right w:val="none" w:sz="0" w:space="0" w:color="auto"/>
      </w:divBdr>
      <w:divsChild>
        <w:div w:id="568686810">
          <w:marLeft w:val="0"/>
          <w:marRight w:val="0"/>
          <w:marTop w:val="0"/>
          <w:marBottom w:val="0"/>
          <w:divBdr>
            <w:top w:val="none" w:sz="0" w:space="0" w:color="auto"/>
            <w:left w:val="none" w:sz="0" w:space="0" w:color="auto"/>
            <w:bottom w:val="none" w:sz="0" w:space="0" w:color="auto"/>
            <w:right w:val="none" w:sz="0" w:space="0" w:color="auto"/>
          </w:divBdr>
        </w:div>
      </w:divsChild>
    </w:div>
    <w:div w:id="1959331535">
      <w:bodyDiv w:val="1"/>
      <w:marLeft w:val="0"/>
      <w:marRight w:val="0"/>
      <w:marTop w:val="0"/>
      <w:marBottom w:val="0"/>
      <w:divBdr>
        <w:top w:val="none" w:sz="0" w:space="0" w:color="auto"/>
        <w:left w:val="none" w:sz="0" w:space="0" w:color="auto"/>
        <w:bottom w:val="none" w:sz="0" w:space="0" w:color="auto"/>
        <w:right w:val="none" w:sz="0" w:space="0" w:color="auto"/>
      </w:divBdr>
      <w:divsChild>
        <w:div w:id="619996837">
          <w:marLeft w:val="0"/>
          <w:marRight w:val="0"/>
          <w:marTop w:val="0"/>
          <w:marBottom w:val="0"/>
          <w:divBdr>
            <w:top w:val="none" w:sz="0" w:space="0" w:color="auto"/>
            <w:left w:val="none" w:sz="0" w:space="0" w:color="auto"/>
            <w:bottom w:val="none" w:sz="0" w:space="0" w:color="auto"/>
            <w:right w:val="none" w:sz="0" w:space="0" w:color="auto"/>
          </w:divBdr>
        </w:div>
      </w:divsChild>
    </w:div>
    <w:div w:id="2131436294">
      <w:bodyDiv w:val="1"/>
      <w:marLeft w:val="0"/>
      <w:marRight w:val="0"/>
      <w:marTop w:val="0"/>
      <w:marBottom w:val="0"/>
      <w:divBdr>
        <w:top w:val="none" w:sz="0" w:space="0" w:color="auto"/>
        <w:left w:val="none" w:sz="0" w:space="0" w:color="auto"/>
        <w:bottom w:val="none" w:sz="0" w:space="0" w:color="auto"/>
        <w:right w:val="none" w:sz="0" w:space="0" w:color="auto"/>
      </w:divBdr>
      <w:divsChild>
        <w:div w:id="4630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07341A4D0043247F8BECD968F52D8698C0016C04BFA82048640AF6C26D15F4BBC2D" ma:contentTypeVersion="0" ma:contentTypeDescription="" ma:contentTypeScope="" ma:versionID="e1e131709970a4bd6c005f89295da120">
  <xsd:schema xmlns:xsd="http://www.w3.org/2001/XMLSchema" xmlns:xs="http://www.w3.org/2001/XMLSchema" xmlns:p="http://schemas.microsoft.com/office/2006/metadata/properties" xmlns:ns1="http://schemas.microsoft.com/sharepoint/v3" xmlns:ns2="442C1F31-B398-4809-A6B5-4D764D721BE3" targetNamespace="http://schemas.microsoft.com/office/2006/metadata/properties" ma:root="true" ma:fieldsID="1e9b65387fd90fda108cd22de6c8a191" ns1:_="" ns2:_="">
    <xsd:import namespace="http://schemas.microsoft.com/sharepoint/v3"/>
    <xsd:import namespace="442C1F31-B398-4809-A6B5-4D764D721BE3"/>
    <xsd:element name="properties">
      <xsd:complexType>
        <xsd:sequence>
          <xsd:element name="documentManagement">
            <xsd:complexType>
              <xsd:all>
                <xsd:element ref="ns1:TemplateUrl" minOccurs="0"/>
                <xsd:element ref="ns1:xd_ProgID" minOccurs="0"/>
                <xsd:element ref="ns1:xd_Signature" minOccurs="0"/>
                <xsd:element ref="ns2:Type"/>
                <xsd:element ref="ns2:DocumentDepartment"/>
                <xsd:element ref="ns2:Tags" minOccurs="0"/>
                <xsd:element ref="ns2:Rubrics" minOccurs="0"/>
                <xsd:element ref="ns2:DocumentDate" minOccurs="0"/>
                <xsd:element ref="ns2:Number" minOccurs="0"/>
                <xsd:element ref="ns2:LongTitle" minOccurs="0"/>
                <xsd:element ref="ns2: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Ссылка на шаблон" ma:hidden="true" ma:internalName="TemplateUrl">
      <xsd:simpleType>
        <xsd:restriction base="dms:Text"/>
      </xsd:simpleType>
    </xsd:element>
    <xsd:element name="xd_ProgID" ma:index="2" nillable="true" ma:displayName="Ссылка на HTML-файл" ma:hidden="true" ma:internalName="xd_ProgID">
      <xsd:simpleType>
        <xsd:restriction base="dms:Text"/>
      </xsd:simpleType>
    </xsd:element>
    <xsd:element name="xd_Signature" ma:index="3" nillable="true" ma:displayName="Подписан"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2C1F31-B398-4809-A6B5-4D764D721BE3" elementFormDefault="qualified">
    <xsd:import namespace="http://schemas.microsoft.com/office/2006/documentManagement/types"/>
    <xsd:import namespace="http://schemas.microsoft.com/office/infopath/2007/PartnerControls"/>
    <xsd:element name="Type" ma:index="6" ma:displayName="Тип" ma:list="{3259A1FB-06A7-425E-9ED6-B5BE452E4213}" ma:internalName="Type" ma:showField="Title">
      <xsd:simpleType>
        <xsd:restriction base="dms:Lookup"/>
      </xsd:simpleType>
    </xsd:element>
    <xsd:element name="DocumentDepartment" ma:index="7" ma:displayName="Ведомство" ma:list="{D2143435-17FE-49D7-B331-1CFCBABD02F4}" ma:internalName="DocumentDepartment" ma:showField="Title">
      <xsd:simpleType>
        <xsd:restriction base="dms:Lookup"/>
      </xsd:simpleType>
    </xsd:element>
    <xsd:element name="Tags" ma:index="8" nillable="true" ma:displayName="Теги" ma:list="{44659471-CA30-4DB6-9189-BC4D3106F10E}" ma:internalName="Tags" ma:showField="Title">
      <xsd:complexType>
        <xsd:complexContent>
          <xsd:extension base="dms:MultiChoiceLookup">
            <xsd:sequence>
              <xsd:element name="Value" type="dms:Lookup" maxOccurs="unbounded" minOccurs="0" nillable="true"/>
            </xsd:sequence>
          </xsd:extension>
        </xsd:complexContent>
      </xsd:complexType>
    </xsd:element>
    <xsd:element name="Rubrics" ma:index="9" nillable="true" ma:displayName="Рубрики" ma:list="{C40DA451-93C4-40E9-8859-C966A6A089A5}" ma:internalName="Rubrics" ma:showField="Title">
      <xsd:complexType>
        <xsd:complexContent>
          <xsd:extension base="dms:MultiChoiceLookup">
            <xsd:sequence>
              <xsd:element name="Value" type="dms:Lookup" maxOccurs="unbounded" minOccurs="0" nillable="true"/>
            </xsd:sequence>
          </xsd:extension>
        </xsd:complexContent>
      </xsd:complexType>
    </xsd:element>
    <xsd:element name="DocumentDate" ma:index="10" nillable="true" ma:displayName="Дата" ma:hidden="true" ma:internalName="DocumentDate">
      <xsd:simpleType>
        <xsd:restriction base="dms:DateTime"/>
      </xsd:simpleType>
    </xsd:element>
    <xsd:element name="Number" ma:index="11" nillable="true" ma:displayName="Номер" ma:hidden="true" ma:internalName="Number">
      <xsd:simpleType>
        <xsd:restriction base="dms:Text"/>
      </xsd:simpleType>
    </xsd:element>
    <xsd:element name="LongTitle" ma:index="12" nillable="true" ma:displayName="Название шаблона" ma:internalName="LongTitle">
      <xsd:simpleType>
        <xsd:restriction base="dms:Note"/>
      </xsd:simpleType>
    </xsd:element>
    <xsd:element name="DocumentDescription" ma:index="13" nillable="true" ma:displayName="Описание" ma:internalName="Document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Department xmlns="442C1F31-B398-4809-A6B5-4D764D721BE3">1</DocumentDepartment>
    <DocumentDescription xmlns="442C1F31-B398-4809-A6B5-4D764D721BE3" xsi:nil="true"/>
    <Type xmlns="442C1F31-B398-4809-A6B5-4D764D721BE3">8</Type>
    <Tags xmlns="442C1F31-B398-4809-A6B5-4D764D721BE3">
      <Value>11</Value>
    </Tags>
    <Rubrics xmlns="442C1F31-B398-4809-A6B5-4D764D721BE3">
      <Value>6</Value>
    </Rubrics>
    <TemplateUrl xmlns="http://schemas.microsoft.com/sharepoint/v3" xsi:nil="true"/>
    <DocumentDate xmlns="442C1F31-B398-4809-A6B5-4D764D721BE3" xsi:nil="true"/>
    <xd_ProgID xmlns="http://schemas.microsoft.com/sharepoint/v3" xsi:nil="true"/>
    <Number xmlns="442C1F31-B398-4809-A6B5-4D764D721BE3" xsi:nil="true"/>
    <LongTitle xmlns="442C1F31-B398-4809-A6B5-4D764D721BE3">Примерная форма сводки предложений</LongTitl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B651-5826-4357-91DF-B5B0FA14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2C1F31-B398-4809-A6B5-4D764D721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54B3-81DE-425E-9009-339CCE9AC55F}">
  <ds:schemaRefs>
    <ds:schemaRef ds:uri="http://schemas.microsoft.com/office/2006/metadata/properties"/>
    <ds:schemaRef ds:uri="http://schemas.microsoft.com/office/infopath/2007/PartnerControls"/>
    <ds:schemaRef ds:uri="442C1F31-B398-4809-A6B5-4D764D721BE3"/>
    <ds:schemaRef ds:uri="http://schemas.microsoft.com/sharepoint/v3"/>
  </ds:schemaRefs>
</ds:datastoreItem>
</file>

<file path=customXml/itemProps3.xml><?xml version="1.0" encoding="utf-8"?>
<ds:datastoreItem xmlns:ds="http://schemas.openxmlformats.org/officeDocument/2006/customXml" ds:itemID="{D8B03D8F-7F30-4164-9DF3-8C86EBE8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24</Pages>
  <Words>9602</Words>
  <Characters>54736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Примерная форма сводки предложений</vt:lpstr>
    </vt:vector>
  </TitlesOfParts>
  <Company/>
  <LinksUpToDate>false</LinksUpToDate>
  <CharactersWithSpaces>64210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сводки предложений</dc:title>
  <dc:creator>ЕМЕЛЬЯНОВ ИВАН СЕРГЕЕВИЧ</dc:creator>
  <cp:lastModifiedBy>БЕЛОВАЛОВА ТАТЬЯНА ГЕННАДЬЕВНА</cp:lastModifiedBy>
  <cp:revision>150</cp:revision>
  <cp:lastPrinted>2020-08-24T08:40:00Z</cp:lastPrinted>
  <dcterms:created xsi:type="dcterms:W3CDTF">2019-06-28T07:55:00Z</dcterms:created>
  <dcterms:modified xsi:type="dcterms:W3CDTF">2020-08-28T13:20:00Z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0x01007341A4D0043247F8BECD968F52D8698C0016C04BFA82048640AF6C26D15F4BBC2D</vt:lpwstr>
  </property>
  <property fmtid="{D5CDD505-2E9C-101B-9397-08002B2CF9AE}" pid="3" name="_dlc_DocIdItemGuid">
    <vt:lpwstr>2557a51d-fadd-4ede-9d5f-402567f12fcf</vt:lpwstr>
  </property>
  <property fmtid="{D5CDD505-2E9C-101B-9397-08002B2CF9AE}" pid="4" name="_dlc_DocId">
    <vt:lpwstr>SPKYD6ECWXPA-2-21</vt:lpwstr>
  </property>
  <property fmtid="{D5CDD505-2E9C-101B-9397-08002B2CF9AE}" pid="5" name="_dlc_DocIdUrl">
    <vt:lpwstr>http://portal-app/_layouts/15/DocIdRedir.aspx?ID=SPKYD6ECWXPA-2-21, SPKYD6ECWXPA-2-21</vt:lpwstr>
  </property>
</Properties>
</file>